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1741" w:rsidRDefault="005A187F" w:rsidP="009F35A5">
      <w:pPr>
        <w:pStyle w:val="titel"/>
        <w:tabs>
          <w:tab w:val="clear" w:pos="0"/>
        </w:tabs>
        <w:ind w:right="2834"/>
        <w:rPr>
          <w:color w:val="auto"/>
          <w:lang w:val="de-DE"/>
        </w:rPr>
      </w:pPr>
      <w:r>
        <w:rPr>
          <w:color w:val="auto"/>
          <w:lang w:val="de-DE"/>
        </w:rPr>
        <w:t>KSB schickt Pumpen in</w:t>
      </w:r>
      <w:r w:rsidR="00090EAF">
        <w:rPr>
          <w:color w:val="auto"/>
          <w:lang w:val="de-DE"/>
        </w:rPr>
        <w:t xml:space="preserve"> Hochwassergebiete</w:t>
      </w:r>
    </w:p>
    <w:p w:rsidR="00101EE3" w:rsidRPr="00921741" w:rsidRDefault="00101EE3" w:rsidP="009F35A5">
      <w:pPr>
        <w:pStyle w:val="titel"/>
        <w:tabs>
          <w:tab w:val="clear" w:pos="0"/>
        </w:tabs>
        <w:ind w:right="2834"/>
        <w:rPr>
          <w:color w:val="auto"/>
          <w:lang w:val="de-DE"/>
        </w:rPr>
      </w:pPr>
    </w:p>
    <w:p w:rsidR="00101EE3" w:rsidRPr="00090EAF" w:rsidRDefault="00EC3096" w:rsidP="00090EAF">
      <w:pPr>
        <w:pStyle w:val="Listenabsatz"/>
        <w:numPr>
          <w:ilvl w:val="0"/>
          <w:numId w:val="3"/>
        </w:numPr>
        <w:spacing w:before="120" w:after="120" w:line="360" w:lineRule="auto"/>
        <w:ind w:right="2835"/>
        <w:jc w:val="both"/>
        <w:rPr>
          <w:rFonts w:ascii="Arial" w:hAnsi="Arial" w:cs="Arial"/>
          <w:w w:val="100"/>
          <w:szCs w:val="24"/>
        </w:rPr>
      </w:pPr>
      <w:r w:rsidRPr="00090EAF">
        <w:rPr>
          <w:rFonts w:ascii="Arial" w:hAnsi="Arial" w:cs="Arial"/>
          <w:w w:val="100"/>
          <w:szCs w:val="24"/>
        </w:rPr>
        <w:t xml:space="preserve">KSB spendet </w:t>
      </w:r>
      <w:r w:rsidR="001C293D">
        <w:rPr>
          <w:rFonts w:ascii="Arial" w:hAnsi="Arial" w:cs="Arial"/>
          <w:w w:val="100"/>
          <w:szCs w:val="24"/>
        </w:rPr>
        <w:t xml:space="preserve">Hauswasserwerke und </w:t>
      </w:r>
      <w:r w:rsidR="00736D92">
        <w:rPr>
          <w:rFonts w:ascii="Arial" w:hAnsi="Arial" w:cs="Arial"/>
          <w:w w:val="100"/>
          <w:szCs w:val="24"/>
        </w:rPr>
        <w:t>Schmutzwasser</w:t>
      </w:r>
      <w:r w:rsidR="007C1124">
        <w:rPr>
          <w:rFonts w:ascii="Arial" w:hAnsi="Arial" w:cs="Arial"/>
          <w:w w:val="100"/>
          <w:szCs w:val="24"/>
        </w:rPr>
        <w:t xml:space="preserve">pumpen </w:t>
      </w:r>
      <w:r w:rsidRPr="00090EAF">
        <w:rPr>
          <w:rFonts w:ascii="Arial" w:hAnsi="Arial" w:cs="Arial"/>
          <w:w w:val="100"/>
          <w:szCs w:val="24"/>
        </w:rPr>
        <w:t xml:space="preserve">im Wert von </w:t>
      </w:r>
      <w:r w:rsidR="007F349E">
        <w:rPr>
          <w:rFonts w:ascii="Arial" w:hAnsi="Arial" w:cs="Arial"/>
          <w:w w:val="100"/>
          <w:szCs w:val="24"/>
        </w:rPr>
        <w:t>mehr als</w:t>
      </w:r>
      <w:r w:rsidR="007C1124">
        <w:rPr>
          <w:rFonts w:ascii="Arial" w:hAnsi="Arial" w:cs="Arial"/>
          <w:w w:val="100"/>
          <w:szCs w:val="24"/>
        </w:rPr>
        <w:t xml:space="preserve"> </w:t>
      </w:r>
      <w:r w:rsidR="007C1124" w:rsidRPr="001C293D">
        <w:rPr>
          <w:rFonts w:ascii="Arial" w:hAnsi="Arial" w:cs="Arial"/>
          <w:w w:val="100"/>
          <w:szCs w:val="24"/>
        </w:rPr>
        <w:t>5</w:t>
      </w:r>
      <w:r w:rsidRPr="001C293D">
        <w:rPr>
          <w:rFonts w:ascii="Arial" w:hAnsi="Arial" w:cs="Arial"/>
          <w:w w:val="100"/>
          <w:szCs w:val="24"/>
        </w:rPr>
        <w:t xml:space="preserve">0.000 </w:t>
      </w:r>
      <w:r w:rsidRPr="00090EAF">
        <w:rPr>
          <w:rFonts w:ascii="Arial" w:hAnsi="Arial" w:cs="Arial"/>
          <w:w w:val="100"/>
          <w:szCs w:val="24"/>
        </w:rPr>
        <w:t xml:space="preserve">Euro für die </w:t>
      </w:r>
      <w:r w:rsidR="00090EAF" w:rsidRPr="00090EAF">
        <w:rPr>
          <w:rFonts w:ascii="Arial" w:hAnsi="Arial" w:cs="Arial"/>
          <w:w w:val="100"/>
          <w:szCs w:val="24"/>
        </w:rPr>
        <w:t>überfluteten Gebiete in Rheinland-</w:t>
      </w:r>
      <w:r w:rsidR="00090EAF">
        <w:rPr>
          <w:rFonts w:ascii="Arial" w:hAnsi="Arial" w:cs="Arial"/>
          <w:w w:val="100"/>
          <w:szCs w:val="24"/>
        </w:rPr>
        <w:t>Pfalz</w:t>
      </w:r>
      <w:r w:rsidR="007F349E">
        <w:rPr>
          <w:rFonts w:ascii="Arial" w:hAnsi="Arial" w:cs="Arial"/>
          <w:w w:val="100"/>
          <w:szCs w:val="24"/>
        </w:rPr>
        <w:t>, Nordrhein-Westfalen und Bayern</w:t>
      </w:r>
      <w:r w:rsidR="00090EAF" w:rsidRPr="00090EAF">
        <w:rPr>
          <w:rFonts w:ascii="Arial" w:hAnsi="Arial" w:cs="Arial"/>
          <w:w w:val="100"/>
          <w:szCs w:val="24"/>
        </w:rPr>
        <w:t xml:space="preserve">. </w:t>
      </w:r>
    </w:p>
    <w:p w:rsidR="002042BF" w:rsidRPr="00101EE3" w:rsidRDefault="0000007F" w:rsidP="008C63F1">
      <w:pPr>
        <w:pStyle w:val="Listenabsatz"/>
        <w:numPr>
          <w:ilvl w:val="0"/>
          <w:numId w:val="3"/>
        </w:numPr>
        <w:spacing w:before="120" w:after="120" w:line="360" w:lineRule="auto"/>
        <w:ind w:right="2835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 xml:space="preserve">KSB-Mitarbeiter helfen vor Ort. </w:t>
      </w:r>
    </w:p>
    <w:p w:rsidR="00101EE3" w:rsidRPr="00101EE3" w:rsidRDefault="00101EE3" w:rsidP="00101EE3">
      <w:pPr>
        <w:pStyle w:val="Listenabsatz"/>
        <w:spacing w:before="120" w:after="120" w:line="360" w:lineRule="auto"/>
        <w:ind w:left="360" w:right="2835"/>
        <w:jc w:val="both"/>
        <w:rPr>
          <w:rFonts w:ascii="Arial" w:hAnsi="Arial" w:cs="Arial"/>
          <w:w w:val="100"/>
          <w:sz w:val="22"/>
          <w:szCs w:val="22"/>
        </w:rPr>
      </w:pPr>
    </w:p>
    <w:p w:rsidR="00C8135F" w:rsidRDefault="002271E4" w:rsidP="00C8135F">
      <w:pPr>
        <w:pStyle w:val="flietext"/>
        <w:spacing w:line="360" w:lineRule="auto"/>
        <w:ind w:right="2834"/>
        <w:jc w:val="both"/>
        <w:rPr>
          <w:sz w:val="24"/>
          <w:szCs w:val="24"/>
          <w:lang w:val="de-DE"/>
        </w:rPr>
      </w:pPr>
      <w:r w:rsidRPr="002271E4">
        <w:rPr>
          <w:sz w:val="24"/>
          <w:szCs w:val="24"/>
          <w:lang w:val="de-DE"/>
        </w:rPr>
        <w:t>FRANKENTHAL:</w:t>
      </w:r>
      <w:r w:rsidR="00C8135F">
        <w:rPr>
          <w:sz w:val="24"/>
          <w:szCs w:val="24"/>
          <w:lang w:val="de-DE"/>
        </w:rPr>
        <w:t xml:space="preserve"> </w:t>
      </w:r>
      <w:r w:rsidR="00404FB4">
        <w:rPr>
          <w:sz w:val="24"/>
          <w:szCs w:val="24"/>
          <w:lang w:val="de-DE"/>
        </w:rPr>
        <w:t>Um den Menschen in den vom Hochwasser betroffenen Gebieten zu helfen</w:t>
      </w:r>
      <w:r w:rsidR="00277477">
        <w:rPr>
          <w:sz w:val="24"/>
          <w:szCs w:val="24"/>
          <w:lang w:val="de-DE"/>
        </w:rPr>
        <w:t xml:space="preserve">, stellt KSB </w:t>
      </w:r>
      <w:r w:rsidR="007E70D1">
        <w:rPr>
          <w:sz w:val="24"/>
          <w:szCs w:val="24"/>
          <w:lang w:val="de-DE"/>
        </w:rPr>
        <w:t>100</w:t>
      </w:r>
      <w:r w:rsidR="00277477">
        <w:rPr>
          <w:sz w:val="24"/>
          <w:szCs w:val="24"/>
          <w:lang w:val="de-DE"/>
        </w:rPr>
        <w:t xml:space="preserve"> </w:t>
      </w:r>
      <w:r w:rsidR="00C3355E">
        <w:rPr>
          <w:sz w:val="24"/>
          <w:szCs w:val="24"/>
          <w:lang w:val="de-DE"/>
        </w:rPr>
        <w:t>Multi-Eco-</w:t>
      </w:r>
      <w:r w:rsidR="004709CC">
        <w:rPr>
          <w:sz w:val="24"/>
          <w:szCs w:val="24"/>
          <w:lang w:val="de-DE"/>
        </w:rPr>
        <w:t>Pro-</w:t>
      </w:r>
      <w:r w:rsidR="000B46FB">
        <w:rPr>
          <w:sz w:val="24"/>
          <w:szCs w:val="24"/>
          <w:lang w:val="de-DE"/>
        </w:rPr>
        <w:t xml:space="preserve">Hauswasserwerke für </w:t>
      </w:r>
      <w:r w:rsidR="004709CC">
        <w:rPr>
          <w:sz w:val="24"/>
          <w:szCs w:val="24"/>
          <w:lang w:val="de-DE"/>
        </w:rPr>
        <w:t xml:space="preserve">die </w:t>
      </w:r>
      <w:r w:rsidR="000B46FB">
        <w:rPr>
          <w:sz w:val="24"/>
          <w:szCs w:val="24"/>
          <w:lang w:val="de-DE"/>
        </w:rPr>
        <w:t>Trinkwasserversorgung</w:t>
      </w:r>
      <w:r w:rsidR="007E70D1">
        <w:rPr>
          <w:sz w:val="24"/>
          <w:szCs w:val="24"/>
          <w:lang w:val="de-DE"/>
        </w:rPr>
        <w:t xml:space="preserve"> zur Verfügung. Außerdem erhält das Frankenthaler THW fünf</w:t>
      </w:r>
      <w:r w:rsidR="000B46FB">
        <w:rPr>
          <w:sz w:val="24"/>
          <w:szCs w:val="24"/>
          <w:lang w:val="de-DE"/>
        </w:rPr>
        <w:t xml:space="preserve"> </w:t>
      </w:r>
      <w:r w:rsidR="0058188B">
        <w:rPr>
          <w:sz w:val="24"/>
          <w:szCs w:val="24"/>
          <w:lang w:val="de-DE"/>
        </w:rPr>
        <w:t xml:space="preserve">mobile, hochleistungsfähige </w:t>
      </w:r>
      <w:r w:rsidR="00277477">
        <w:rPr>
          <w:sz w:val="24"/>
          <w:szCs w:val="24"/>
          <w:lang w:val="de-DE"/>
        </w:rPr>
        <w:t xml:space="preserve">Schmutzwasserpumpen der Baureihe </w:t>
      </w:r>
      <w:proofErr w:type="spellStart"/>
      <w:r w:rsidR="00277477">
        <w:rPr>
          <w:sz w:val="24"/>
          <w:szCs w:val="24"/>
          <w:lang w:val="de-DE"/>
        </w:rPr>
        <w:t>Ama-Drainer</w:t>
      </w:r>
      <w:proofErr w:type="spellEnd"/>
      <w:r w:rsidR="00082315">
        <w:rPr>
          <w:sz w:val="24"/>
          <w:szCs w:val="24"/>
          <w:lang w:val="de-DE"/>
        </w:rPr>
        <w:t>.</w:t>
      </w:r>
      <w:r w:rsidR="00277477">
        <w:rPr>
          <w:sz w:val="24"/>
          <w:szCs w:val="24"/>
          <w:lang w:val="de-DE"/>
        </w:rPr>
        <w:t xml:space="preserve"> </w:t>
      </w:r>
    </w:p>
    <w:p w:rsidR="0058188B" w:rsidRDefault="0058188B" w:rsidP="00624D46">
      <w:pPr>
        <w:pStyle w:val="flietext"/>
        <w:spacing w:line="360" w:lineRule="auto"/>
        <w:ind w:right="2834"/>
        <w:jc w:val="both"/>
        <w:rPr>
          <w:sz w:val="24"/>
          <w:szCs w:val="24"/>
          <w:lang w:val="de-DE"/>
        </w:rPr>
      </w:pPr>
    </w:p>
    <w:p w:rsidR="00C96F74" w:rsidRDefault="00090EAF" w:rsidP="00624D46">
      <w:pPr>
        <w:pStyle w:val="flietext"/>
        <w:spacing w:line="360" w:lineRule="auto"/>
        <w:ind w:right="2834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Pumpen der Baureihe </w:t>
      </w:r>
      <w:r w:rsidRPr="00624D46">
        <w:rPr>
          <w:sz w:val="24"/>
          <w:szCs w:val="24"/>
          <w:lang w:val="de-DE"/>
        </w:rPr>
        <w:t>Multi Eco-Pro</w:t>
      </w:r>
      <w:r>
        <w:rPr>
          <w:sz w:val="24"/>
          <w:szCs w:val="24"/>
          <w:lang w:val="de-DE"/>
        </w:rPr>
        <w:t xml:space="preserve"> sorgen dafür, dass die Betroffenen wieder einfachen Zugang zu sauberem Trinkwasser erhalten. </w:t>
      </w:r>
      <w:r w:rsidR="00C96F74">
        <w:rPr>
          <w:sz w:val="24"/>
          <w:szCs w:val="24"/>
          <w:lang w:val="de-DE"/>
        </w:rPr>
        <w:t xml:space="preserve">Mit den </w:t>
      </w:r>
      <w:r w:rsidR="00392FC1">
        <w:rPr>
          <w:sz w:val="24"/>
          <w:szCs w:val="24"/>
          <w:lang w:val="de-DE"/>
        </w:rPr>
        <w:t xml:space="preserve">portablen </w:t>
      </w:r>
      <w:proofErr w:type="spellStart"/>
      <w:r w:rsidR="00C96F74">
        <w:rPr>
          <w:sz w:val="24"/>
          <w:szCs w:val="24"/>
          <w:lang w:val="de-DE"/>
        </w:rPr>
        <w:t>Ama</w:t>
      </w:r>
      <w:proofErr w:type="spellEnd"/>
      <w:r w:rsidR="00C96F74">
        <w:rPr>
          <w:sz w:val="24"/>
          <w:szCs w:val="24"/>
          <w:lang w:val="de-DE"/>
        </w:rPr>
        <w:t>-</w:t>
      </w:r>
      <w:proofErr w:type="spellStart"/>
      <w:r w:rsidR="00C96F74">
        <w:rPr>
          <w:sz w:val="24"/>
          <w:szCs w:val="24"/>
          <w:lang w:val="de-DE"/>
        </w:rPr>
        <w:t>Drainer</w:t>
      </w:r>
      <w:proofErr w:type="spellEnd"/>
      <w:r w:rsidR="00392FC1">
        <w:rPr>
          <w:sz w:val="24"/>
          <w:szCs w:val="24"/>
          <w:lang w:val="de-DE"/>
        </w:rPr>
        <w:t>-</w:t>
      </w:r>
      <w:r w:rsidR="00C96F74">
        <w:rPr>
          <w:sz w:val="24"/>
          <w:szCs w:val="24"/>
          <w:lang w:val="de-DE"/>
        </w:rPr>
        <w:t xml:space="preserve">Schmutzwasserpumpen kann das THW zum </w:t>
      </w:r>
      <w:r w:rsidR="00E57B51">
        <w:rPr>
          <w:sz w:val="24"/>
          <w:szCs w:val="24"/>
          <w:lang w:val="de-DE"/>
        </w:rPr>
        <w:t>Beispiel</w:t>
      </w:r>
      <w:r w:rsidR="00C96F74">
        <w:rPr>
          <w:sz w:val="24"/>
          <w:szCs w:val="24"/>
          <w:lang w:val="de-DE"/>
        </w:rPr>
        <w:t xml:space="preserve"> überflutete Keller entwässern.</w:t>
      </w:r>
      <w:r w:rsidR="00E57B51">
        <w:rPr>
          <w:sz w:val="24"/>
          <w:szCs w:val="24"/>
          <w:lang w:val="de-DE"/>
        </w:rPr>
        <w:t xml:space="preserve"> </w:t>
      </w:r>
    </w:p>
    <w:p w:rsidR="0000007F" w:rsidRDefault="0000007F" w:rsidP="00624D46">
      <w:pPr>
        <w:pStyle w:val="flietext"/>
        <w:spacing w:line="360" w:lineRule="auto"/>
        <w:ind w:right="2834"/>
        <w:jc w:val="both"/>
        <w:rPr>
          <w:sz w:val="24"/>
          <w:szCs w:val="24"/>
          <w:lang w:val="de-DE"/>
        </w:rPr>
      </w:pPr>
    </w:p>
    <w:p w:rsidR="0030508A" w:rsidRDefault="009B6323" w:rsidP="00624D46">
      <w:pPr>
        <w:pStyle w:val="flietext"/>
        <w:spacing w:line="360" w:lineRule="auto"/>
        <w:ind w:right="2834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Über Sachspenden hinaus sind z</w:t>
      </w:r>
      <w:r w:rsidR="0030508A">
        <w:rPr>
          <w:sz w:val="24"/>
          <w:szCs w:val="24"/>
          <w:lang w:val="de-DE"/>
        </w:rPr>
        <w:t xml:space="preserve">ahlreiche Mitarbeiter von KSB ebenfalls vor Ort und unterstützen </w:t>
      </w:r>
      <w:r w:rsidR="00E53C0A">
        <w:rPr>
          <w:sz w:val="24"/>
          <w:szCs w:val="24"/>
          <w:lang w:val="de-DE"/>
        </w:rPr>
        <w:t xml:space="preserve">als Ehrenamtliche die Arbeiten von </w:t>
      </w:r>
      <w:r w:rsidR="0030508A">
        <w:rPr>
          <w:sz w:val="24"/>
          <w:szCs w:val="24"/>
          <w:lang w:val="de-DE"/>
        </w:rPr>
        <w:t xml:space="preserve">THW, </w:t>
      </w:r>
      <w:r w:rsidR="00E53C0A">
        <w:rPr>
          <w:sz w:val="24"/>
          <w:szCs w:val="24"/>
          <w:lang w:val="de-DE"/>
        </w:rPr>
        <w:t xml:space="preserve">Feuerwehr, </w:t>
      </w:r>
      <w:r w:rsidR="0030508A">
        <w:rPr>
          <w:sz w:val="24"/>
          <w:szCs w:val="24"/>
          <w:lang w:val="de-DE"/>
        </w:rPr>
        <w:t>DRK</w:t>
      </w:r>
      <w:r w:rsidR="00E53C0A">
        <w:rPr>
          <w:sz w:val="24"/>
          <w:szCs w:val="24"/>
          <w:lang w:val="de-DE"/>
        </w:rPr>
        <w:t>, Malteser</w:t>
      </w:r>
      <w:r w:rsidR="00563569">
        <w:rPr>
          <w:sz w:val="24"/>
          <w:szCs w:val="24"/>
          <w:lang w:val="de-DE"/>
        </w:rPr>
        <w:t xml:space="preserve"> oder der Rettungshundestaffel</w:t>
      </w:r>
      <w:r w:rsidR="00CA2BD9">
        <w:rPr>
          <w:sz w:val="24"/>
          <w:szCs w:val="24"/>
          <w:lang w:val="de-DE"/>
        </w:rPr>
        <w:t>.</w:t>
      </w:r>
    </w:p>
    <w:p w:rsidR="00E53C0A" w:rsidRDefault="00E53C0A" w:rsidP="00624D46">
      <w:pPr>
        <w:pStyle w:val="flietext"/>
        <w:spacing w:line="360" w:lineRule="auto"/>
        <w:ind w:right="2834"/>
        <w:jc w:val="both"/>
        <w:rPr>
          <w:sz w:val="24"/>
          <w:szCs w:val="24"/>
          <w:lang w:val="de-DE"/>
        </w:rPr>
      </w:pPr>
    </w:p>
    <w:p w:rsidR="00624D46" w:rsidRDefault="0000007F" w:rsidP="00624D46">
      <w:pPr>
        <w:pStyle w:val="flietext"/>
        <w:spacing w:line="360" w:lineRule="auto"/>
        <w:ind w:right="2834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„In dieser extremen Notlage helfen </w:t>
      </w:r>
      <w:r w:rsidR="00C02239">
        <w:rPr>
          <w:sz w:val="24"/>
          <w:szCs w:val="24"/>
          <w:lang w:val="de-DE"/>
        </w:rPr>
        <w:t>wir selbstverständlich</w:t>
      </w:r>
      <w:r>
        <w:rPr>
          <w:sz w:val="24"/>
          <w:szCs w:val="24"/>
          <w:lang w:val="de-DE"/>
        </w:rPr>
        <w:t xml:space="preserve"> dort, wo die Hilfe benötigt wird</w:t>
      </w:r>
      <w:r w:rsidR="00203497">
        <w:rPr>
          <w:sz w:val="24"/>
          <w:szCs w:val="24"/>
          <w:lang w:val="de-DE"/>
        </w:rPr>
        <w:t xml:space="preserve"> – </w:t>
      </w:r>
      <w:r w:rsidR="00334937">
        <w:rPr>
          <w:sz w:val="24"/>
          <w:szCs w:val="24"/>
          <w:lang w:val="de-DE"/>
        </w:rPr>
        <w:t>mit persönlichem Einsatz und</w:t>
      </w:r>
      <w:r w:rsidR="00203497">
        <w:rPr>
          <w:sz w:val="24"/>
          <w:szCs w:val="24"/>
          <w:lang w:val="de-DE"/>
        </w:rPr>
        <w:t xml:space="preserve"> mit Sachleistungen</w:t>
      </w:r>
      <w:r>
        <w:rPr>
          <w:sz w:val="24"/>
          <w:szCs w:val="24"/>
          <w:lang w:val="de-DE"/>
        </w:rPr>
        <w:t xml:space="preserve">“, sagt Dr. Stephan Timmermann, Sprecher der Geschäftsleitung der KSB SE &amp; Co. KGaA. „Viele unserer Mitarbeiter </w:t>
      </w:r>
      <w:r w:rsidR="00C02239">
        <w:rPr>
          <w:sz w:val="24"/>
          <w:szCs w:val="24"/>
          <w:lang w:val="de-DE"/>
        </w:rPr>
        <w:t>engagieren sich</w:t>
      </w:r>
      <w:r>
        <w:rPr>
          <w:sz w:val="24"/>
          <w:szCs w:val="24"/>
          <w:lang w:val="de-DE"/>
        </w:rPr>
        <w:t xml:space="preserve"> als </w:t>
      </w:r>
      <w:r w:rsidR="002D6AD8">
        <w:rPr>
          <w:sz w:val="24"/>
          <w:szCs w:val="24"/>
          <w:lang w:val="de-DE"/>
        </w:rPr>
        <w:t xml:space="preserve">ehrenamtliche </w:t>
      </w:r>
      <w:r>
        <w:rPr>
          <w:sz w:val="24"/>
          <w:szCs w:val="24"/>
          <w:lang w:val="de-DE"/>
        </w:rPr>
        <w:t>H</w:t>
      </w:r>
      <w:r w:rsidR="00C02239">
        <w:rPr>
          <w:sz w:val="24"/>
          <w:szCs w:val="24"/>
          <w:lang w:val="de-DE"/>
        </w:rPr>
        <w:t>ilfskräfte bei den</w:t>
      </w:r>
      <w:r>
        <w:rPr>
          <w:sz w:val="24"/>
          <w:szCs w:val="24"/>
          <w:lang w:val="de-DE"/>
        </w:rPr>
        <w:t xml:space="preserve"> Arbeiten in den Katastrophengebieten</w:t>
      </w:r>
      <w:r w:rsidR="002D6AD8">
        <w:rPr>
          <w:sz w:val="24"/>
          <w:szCs w:val="24"/>
          <w:lang w:val="de-DE"/>
        </w:rPr>
        <w:t xml:space="preserve">. </w:t>
      </w:r>
      <w:r w:rsidR="003E5828">
        <w:rPr>
          <w:sz w:val="24"/>
          <w:szCs w:val="24"/>
          <w:lang w:val="de-DE"/>
        </w:rPr>
        <w:lastRenderedPageBreak/>
        <w:t>Es ist eine Selbstverständlichkeit,</w:t>
      </w:r>
      <w:r w:rsidR="00C02239">
        <w:rPr>
          <w:sz w:val="24"/>
          <w:szCs w:val="24"/>
          <w:lang w:val="de-DE"/>
        </w:rPr>
        <w:t xml:space="preserve"> </w:t>
      </w:r>
      <w:r w:rsidR="00AD29C3">
        <w:rPr>
          <w:sz w:val="24"/>
          <w:szCs w:val="24"/>
          <w:lang w:val="de-DE"/>
        </w:rPr>
        <w:t xml:space="preserve">in dieser Ausnahmesituation </w:t>
      </w:r>
      <w:r w:rsidR="003E5828">
        <w:rPr>
          <w:sz w:val="24"/>
          <w:szCs w:val="24"/>
          <w:lang w:val="de-DE"/>
        </w:rPr>
        <w:t>den</w:t>
      </w:r>
      <w:r>
        <w:rPr>
          <w:sz w:val="24"/>
          <w:szCs w:val="24"/>
          <w:lang w:val="de-DE"/>
        </w:rPr>
        <w:t xml:space="preserve"> Menschen </w:t>
      </w:r>
      <w:r w:rsidR="009279B7">
        <w:rPr>
          <w:sz w:val="24"/>
          <w:szCs w:val="24"/>
          <w:lang w:val="de-DE"/>
        </w:rPr>
        <w:t>zu helfen und mit dem zu versorgen</w:t>
      </w:r>
      <w:r w:rsidR="002D6AD8">
        <w:rPr>
          <w:sz w:val="24"/>
          <w:szCs w:val="24"/>
          <w:lang w:val="de-DE"/>
        </w:rPr>
        <w:t xml:space="preserve">, was sie jetzt am </w:t>
      </w:r>
      <w:r w:rsidR="00F02093">
        <w:rPr>
          <w:sz w:val="24"/>
          <w:szCs w:val="24"/>
          <w:lang w:val="de-DE"/>
        </w:rPr>
        <w:t>dringendsten</w:t>
      </w:r>
      <w:r w:rsidR="002D6AD8">
        <w:rPr>
          <w:sz w:val="24"/>
          <w:szCs w:val="24"/>
          <w:lang w:val="de-DE"/>
        </w:rPr>
        <w:t xml:space="preserve"> </w:t>
      </w:r>
      <w:r w:rsidR="00A3086F">
        <w:rPr>
          <w:sz w:val="24"/>
          <w:szCs w:val="24"/>
          <w:lang w:val="de-DE"/>
        </w:rPr>
        <w:t>benötigen</w:t>
      </w:r>
      <w:r w:rsidR="002D6AD8">
        <w:rPr>
          <w:sz w:val="24"/>
          <w:szCs w:val="24"/>
          <w:lang w:val="de-DE"/>
        </w:rPr>
        <w:t xml:space="preserve">, sei es </w:t>
      </w:r>
      <w:r w:rsidR="00392FC1">
        <w:rPr>
          <w:sz w:val="24"/>
          <w:szCs w:val="24"/>
          <w:lang w:val="de-DE"/>
        </w:rPr>
        <w:t>frisches</w:t>
      </w:r>
      <w:r w:rsidR="00F02093">
        <w:rPr>
          <w:sz w:val="24"/>
          <w:szCs w:val="24"/>
          <w:lang w:val="de-DE"/>
        </w:rPr>
        <w:t xml:space="preserve"> Trinkwasser oder </w:t>
      </w:r>
      <w:r w:rsidR="00392FC1">
        <w:rPr>
          <w:sz w:val="24"/>
          <w:szCs w:val="24"/>
          <w:lang w:val="de-DE"/>
        </w:rPr>
        <w:t xml:space="preserve">das </w:t>
      </w:r>
      <w:r w:rsidR="00F02093">
        <w:rPr>
          <w:sz w:val="24"/>
          <w:szCs w:val="24"/>
          <w:lang w:val="de-DE"/>
        </w:rPr>
        <w:t>Beseiti</w:t>
      </w:r>
      <w:r w:rsidR="00A3086F">
        <w:rPr>
          <w:sz w:val="24"/>
          <w:szCs w:val="24"/>
          <w:lang w:val="de-DE"/>
        </w:rPr>
        <w:t xml:space="preserve">gen </w:t>
      </w:r>
      <w:r w:rsidR="00F02093">
        <w:rPr>
          <w:sz w:val="24"/>
          <w:szCs w:val="24"/>
          <w:lang w:val="de-DE"/>
        </w:rPr>
        <w:t>von Schmutzwasser</w:t>
      </w:r>
      <w:r w:rsidR="00C02239">
        <w:rPr>
          <w:sz w:val="24"/>
          <w:szCs w:val="24"/>
          <w:lang w:val="de-DE"/>
        </w:rPr>
        <w:t>.“</w:t>
      </w:r>
      <w:r>
        <w:rPr>
          <w:sz w:val="24"/>
          <w:szCs w:val="24"/>
          <w:lang w:val="de-DE"/>
        </w:rPr>
        <w:t xml:space="preserve">  </w:t>
      </w:r>
    </w:p>
    <w:p w:rsidR="00624D46" w:rsidRDefault="00624D46" w:rsidP="00624D46">
      <w:pPr>
        <w:pStyle w:val="flietext"/>
        <w:spacing w:line="360" w:lineRule="auto"/>
        <w:ind w:right="2834"/>
        <w:jc w:val="both"/>
        <w:rPr>
          <w:sz w:val="24"/>
          <w:szCs w:val="24"/>
          <w:lang w:val="de-DE"/>
        </w:rPr>
      </w:pPr>
    </w:p>
    <w:p w:rsidR="001012E8" w:rsidRDefault="001012E8" w:rsidP="001012E8">
      <w:pPr>
        <w:pStyle w:val="flietext"/>
        <w:spacing w:line="360" w:lineRule="auto"/>
        <w:ind w:right="2834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Über die Spenden hinaus und um Betroffenen schnell helfen zu können, haben die Vertriebshäuser in der Region größere Mengen an Schmutzwasserpumpen geordert, um im Bedarfsfall sofort lieferfähig zu sein. </w:t>
      </w:r>
    </w:p>
    <w:p w:rsidR="009735B8" w:rsidRDefault="009735B8" w:rsidP="001012E8">
      <w:pPr>
        <w:pStyle w:val="flietext"/>
        <w:spacing w:line="360" w:lineRule="auto"/>
        <w:ind w:right="2834"/>
        <w:jc w:val="both"/>
        <w:rPr>
          <w:sz w:val="24"/>
          <w:szCs w:val="24"/>
          <w:lang w:val="de-DE"/>
        </w:rPr>
      </w:pPr>
    </w:p>
    <w:p w:rsidR="009735B8" w:rsidRPr="009735B8" w:rsidRDefault="009735B8" w:rsidP="001012E8">
      <w:pPr>
        <w:pStyle w:val="flietext"/>
        <w:spacing w:line="360" w:lineRule="auto"/>
        <w:ind w:right="2834"/>
        <w:jc w:val="both"/>
        <w:rPr>
          <w:i/>
          <w:sz w:val="24"/>
          <w:szCs w:val="24"/>
          <w:lang w:val="de-DE"/>
        </w:rPr>
      </w:pPr>
      <w:r w:rsidRPr="009735B8">
        <w:rPr>
          <w:i/>
          <w:sz w:val="24"/>
          <w:szCs w:val="24"/>
          <w:lang w:val="de-DE"/>
        </w:rPr>
        <w:t xml:space="preserve">Bildunterschrift: </w:t>
      </w:r>
    </w:p>
    <w:p w:rsidR="009735B8" w:rsidRPr="009735B8" w:rsidRDefault="009735B8" w:rsidP="001012E8">
      <w:pPr>
        <w:pStyle w:val="flietext"/>
        <w:spacing w:line="360" w:lineRule="auto"/>
        <w:ind w:right="2834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Das THW Frankenthal empfing </w:t>
      </w:r>
      <w:r w:rsidR="00904B48">
        <w:rPr>
          <w:sz w:val="24"/>
          <w:szCs w:val="24"/>
          <w:lang w:val="de-DE"/>
        </w:rPr>
        <w:t xml:space="preserve">von drei Mitgliedern der </w:t>
      </w:r>
      <w:r>
        <w:rPr>
          <w:sz w:val="24"/>
          <w:szCs w:val="24"/>
          <w:lang w:val="de-DE"/>
        </w:rPr>
        <w:t xml:space="preserve">KSB-Geschäftsleitung fünf mobile, hochleistungsfähige Schmutzwasserpumpen der Baureihe </w:t>
      </w:r>
      <w:proofErr w:type="spellStart"/>
      <w:r>
        <w:rPr>
          <w:sz w:val="24"/>
          <w:szCs w:val="24"/>
          <w:lang w:val="de-DE"/>
        </w:rPr>
        <w:t>Ama-Drainer</w:t>
      </w:r>
      <w:proofErr w:type="spellEnd"/>
      <w:r>
        <w:rPr>
          <w:sz w:val="24"/>
          <w:szCs w:val="24"/>
          <w:lang w:val="de-DE"/>
        </w:rPr>
        <w:t>. Auf dem Bild: Michael Anders (THW),</w:t>
      </w:r>
      <w:r w:rsidR="00904B48">
        <w:rPr>
          <w:sz w:val="24"/>
          <w:szCs w:val="24"/>
          <w:lang w:val="de-DE"/>
        </w:rPr>
        <w:t xml:space="preserve"> </w:t>
      </w:r>
      <w:r>
        <w:rPr>
          <w:sz w:val="24"/>
          <w:szCs w:val="24"/>
          <w:lang w:val="de-DE"/>
        </w:rPr>
        <w:t>Ralf Kannefass</w:t>
      </w:r>
      <w:r w:rsidR="00904B48">
        <w:rPr>
          <w:sz w:val="24"/>
          <w:szCs w:val="24"/>
          <w:lang w:val="de-DE"/>
        </w:rPr>
        <w:t xml:space="preserve"> (CSO, KSB)</w:t>
      </w:r>
      <w:r>
        <w:rPr>
          <w:sz w:val="24"/>
          <w:szCs w:val="24"/>
          <w:lang w:val="de-DE"/>
        </w:rPr>
        <w:t>, Dr. Stephan Bross</w:t>
      </w:r>
      <w:r w:rsidR="00904B48">
        <w:rPr>
          <w:sz w:val="24"/>
          <w:szCs w:val="24"/>
          <w:lang w:val="de-DE"/>
        </w:rPr>
        <w:t xml:space="preserve"> (CTO, KSB)</w:t>
      </w:r>
      <w:r>
        <w:rPr>
          <w:sz w:val="24"/>
          <w:szCs w:val="24"/>
          <w:lang w:val="de-DE"/>
        </w:rPr>
        <w:t xml:space="preserve">, </w:t>
      </w:r>
      <w:r w:rsidR="00C3355E">
        <w:rPr>
          <w:sz w:val="24"/>
          <w:szCs w:val="24"/>
          <w:lang w:val="de-DE"/>
        </w:rPr>
        <w:t>Dr. Stephan Timmermann (CE</w:t>
      </w:r>
      <w:bookmarkStart w:id="0" w:name="_GoBack"/>
      <w:bookmarkEnd w:id="0"/>
      <w:r w:rsidR="00904B48">
        <w:rPr>
          <w:sz w:val="24"/>
          <w:szCs w:val="24"/>
          <w:lang w:val="de-DE"/>
        </w:rPr>
        <w:t xml:space="preserve">O, KSB), </w:t>
      </w:r>
      <w:r>
        <w:rPr>
          <w:sz w:val="24"/>
          <w:szCs w:val="24"/>
          <w:lang w:val="de-DE"/>
        </w:rPr>
        <w:t xml:space="preserve">Bernd </w:t>
      </w:r>
      <w:proofErr w:type="spellStart"/>
      <w:r w:rsidRPr="009735B8">
        <w:rPr>
          <w:sz w:val="24"/>
          <w:szCs w:val="24"/>
          <w:lang w:val="de-DE"/>
        </w:rPr>
        <w:t>Hawlisch</w:t>
      </w:r>
      <w:proofErr w:type="spellEnd"/>
      <w:r w:rsidR="00904B48">
        <w:rPr>
          <w:sz w:val="24"/>
          <w:szCs w:val="24"/>
          <w:lang w:val="de-DE"/>
        </w:rPr>
        <w:t xml:space="preserve"> (THW) und</w:t>
      </w:r>
      <w:r>
        <w:rPr>
          <w:sz w:val="24"/>
          <w:szCs w:val="24"/>
          <w:lang w:val="de-DE"/>
        </w:rPr>
        <w:t xml:space="preserve"> Lukas Kalnik</w:t>
      </w:r>
      <w:r w:rsidR="00904B48">
        <w:rPr>
          <w:sz w:val="24"/>
          <w:szCs w:val="24"/>
          <w:lang w:val="de-DE"/>
        </w:rPr>
        <w:t xml:space="preserve"> (THW).</w:t>
      </w:r>
    </w:p>
    <w:p w:rsidR="00CE006E" w:rsidRDefault="00CE006E" w:rsidP="002042BF">
      <w:pPr>
        <w:spacing w:before="120" w:after="120" w:line="360" w:lineRule="auto"/>
        <w:ind w:right="2835"/>
        <w:jc w:val="both"/>
        <w:rPr>
          <w:rFonts w:ascii="Arial" w:hAnsi="Arial" w:cs="Arial"/>
          <w:w w:val="100"/>
          <w:szCs w:val="24"/>
        </w:rPr>
      </w:pPr>
    </w:p>
    <w:p w:rsidR="00E9422A" w:rsidRDefault="00E9422A" w:rsidP="002042BF">
      <w:pPr>
        <w:spacing w:before="120" w:after="120" w:line="360" w:lineRule="auto"/>
        <w:ind w:right="2835"/>
        <w:jc w:val="both"/>
        <w:rPr>
          <w:rFonts w:ascii="Arial" w:hAnsi="Arial" w:cs="Arial"/>
          <w:w w:val="100"/>
          <w:szCs w:val="24"/>
        </w:rPr>
      </w:pPr>
    </w:p>
    <w:p w:rsidR="009735B8" w:rsidRDefault="009735B8" w:rsidP="009735B8">
      <w:pPr>
        <w:spacing w:line="360" w:lineRule="auto"/>
        <w:ind w:right="2552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ben auf fün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f Kontinenten vertreten. Der Konzern hat im Geschäftsjahr 2020 mit </w:t>
      </w:r>
      <w:r w:rsidRPr="00792FF3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rund </w:t>
      </w:r>
      <w:r w:rsidRPr="00D05BB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15.100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Mitarbeiter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n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einen Umsatz von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ca. 2,2 Mrd. €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erzielt.</w:t>
      </w:r>
    </w:p>
    <w:p w:rsidR="000B3387" w:rsidRDefault="000B3387" w:rsidP="000B338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0B3387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1741" w:rsidRDefault="00FD1741">
      <w:r>
        <w:separator/>
      </w:r>
    </w:p>
  </w:endnote>
  <w:endnote w:type="continuationSeparator" w:id="0">
    <w:p w:rsidR="00FD1741" w:rsidRDefault="00FD17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9DDF49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58700E">
      <w:rPr>
        <w:rFonts w:ascii="Arial" w:hAnsi="Arial"/>
        <w:color w:val="808080"/>
        <w:w w:val="100"/>
        <w:sz w:val="16"/>
      </w:rPr>
      <w:t>SE &amp; Co. KGaA</w:t>
    </w:r>
    <w:r>
      <w:rPr>
        <w:rFonts w:ascii="Arial" w:hAnsi="Arial"/>
        <w:color w:val="808080"/>
        <w:w w:val="100"/>
        <w:sz w:val="16"/>
      </w:rPr>
      <w:tab/>
    </w:r>
    <w:r w:rsidR="009F35A5">
      <w:rPr>
        <w:rFonts w:ascii="Arial" w:hAnsi="Arial"/>
        <w:color w:val="808080"/>
        <w:w w:val="100"/>
        <w:sz w:val="16"/>
      </w:rPr>
      <w:t>Marc Sproß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proofErr w:type="gramStart"/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</w:r>
    <w:proofErr w:type="gramEnd"/>
    <w:r>
      <w:rPr>
        <w:rFonts w:ascii="Arial" w:hAnsi="Arial"/>
        <w:color w:val="808080"/>
        <w:w w:val="100"/>
        <w:sz w:val="16"/>
      </w:rPr>
      <w:t>Tel + 49 6233 86-</w:t>
    </w:r>
    <w:r w:rsidR="009F35A5">
      <w:rPr>
        <w:rFonts w:ascii="Arial" w:hAnsi="Arial"/>
        <w:color w:val="808080"/>
        <w:w w:val="100"/>
        <w:sz w:val="16"/>
      </w:rPr>
      <w:t>1552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</w:r>
    <w:r w:rsidR="009F35A5">
      <w:rPr>
        <w:rFonts w:ascii="Arial" w:hAnsi="Arial"/>
        <w:color w:val="808080"/>
        <w:w w:val="100"/>
        <w:sz w:val="16"/>
      </w:rPr>
      <w:t>marc.spross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1741" w:rsidRDefault="00FD1741">
      <w:r>
        <w:separator/>
      </w:r>
    </w:p>
  </w:footnote>
  <w:footnote w:type="continuationSeparator" w:id="0">
    <w:p w:rsidR="00FD1741" w:rsidRDefault="00FD17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72F936B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EF7881">
      <w:t xml:space="preserve"> </w:t>
    </w:r>
    <w:r w:rsidR="00EF7881">
      <w:tab/>
    </w:r>
    <w:r w:rsidR="00904B48">
      <w:t>21</w:t>
    </w:r>
    <w:r>
      <w:t xml:space="preserve">. </w:t>
    </w:r>
    <w:r w:rsidR="00624D46">
      <w:t>Juli 2021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C3355E">
      <w:rPr>
        <w:noProof/>
      </w:rPr>
      <w:t>2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C3355E">
      <w:rPr>
        <w:noProof/>
      </w:rPr>
      <w:t>2</w:t>
    </w:r>
    <w:r w:rsidR="0039643C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459E4"/>
    <w:multiLevelType w:val="hybridMultilevel"/>
    <w:tmpl w:val="92728D0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E9221D6"/>
    <w:multiLevelType w:val="hybridMultilevel"/>
    <w:tmpl w:val="B120A2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7F"/>
    <w:rsid w:val="000028DF"/>
    <w:rsid w:val="00005EDD"/>
    <w:rsid w:val="00015D5C"/>
    <w:rsid w:val="00017CB1"/>
    <w:rsid w:val="000215BD"/>
    <w:rsid w:val="000301CD"/>
    <w:rsid w:val="00030B9B"/>
    <w:rsid w:val="00031F56"/>
    <w:rsid w:val="0004629B"/>
    <w:rsid w:val="000471F4"/>
    <w:rsid w:val="00054081"/>
    <w:rsid w:val="00062DB2"/>
    <w:rsid w:val="00070E92"/>
    <w:rsid w:val="0007180F"/>
    <w:rsid w:val="00073A5D"/>
    <w:rsid w:val="00082315"/>
    <w:rsid w:val="00090EAF"/>
    <w:rsid w:val="000938EC"/>
    <w:rsid w:val="00096B4E"/>
    <w:rsid w:val="000A7C01"/>
    <w:rsid w:val="000B13E9"/>
    <w:rsid w:val="000B3387"/>
    <w:rsid w:val="000B46FB"/>
    <w:rsid w:val="000C12C3"/>
    <w:rsid w:val="000C3A77"/>
    <w:rsid w:val="000C6E09"/>
    <w:rsid w:val="000C71B0"/>
    <w:rsid w:val="000D48CC"/>
    <w:rsid w:val="000D6E6A"/>
    <w:rsid w:val="000D7558"/>
    <w:rsid w:val="000E6A2B"/>
    <w:rsid w:val="000F2B29"/>
    <w:rsid w:val="001012E8"/>
    <w:rsid w:val="00101EE3"/>
    <w:rsid w:val="001051FF"/>
    <w:rsid w:val="00111E5F"/>
    <w:rsid w:val="00123E1E"/>
    <w:rsid w:val="00127C85"/>
    <w:rsid w:val="00134B37"/>
    <w:rsid w:val="001455B2"/>
    <w:rsid w:val="001579E1"/>
    <w:rsid w:val="001638D7"/>
    <w:rsid w:val="00186EEA"/>
    <w:rsid w:val="001A58DC"/>
    <w:rsid w:val="001A681F"/>
    <w:rsid w:val="001B1F45"/>
    <w:rsid w:val="001B2A07"/>
    <w:rsid w:val="001C293D"/>
    <w:rsid w:val="001C6FD6"/>
    <w:rsid w:val="001D3316"/>
    <w:rsid w:val="001F30D4"/>
    <w:rsid w:val="00203497"/>
    <w:rsid w:val="002042BF"/>
    <w:rsid w:val="002119AD"/>
    <w:rsid w:val="00211C89"/>
    <w:rsid w:val="00213DC6"/>
    <w:rsid w:val="002271E4"/>
    <w:rsid w:val="00231E0E"/>
    <w:rsid w:val="00250F62"/>
    <w:rsid w:val="0025530A"/>
    <w:rsid w:val="00277477"/>
    <w:rsid w:val="00281F9B"/>
    <w:rsid w:val="002973BA"/>
    <w:rsid w:val="002B103A"/>
    <w:rsid w:val="002C154A"/>
    <w:rsid w:val="002C7AA8"/>
    <w:rsid w:val="002D0FEB"/>
    <w:rsid w:val="002D1663"/>
    <w:rsid w:val="002D6AD8"/>
    <w:rsid w:val="002E4850"/>
    <w:rsid w:val="002E5B11"/>
    <w:rsid w:val="002F2EFB"/>
    <w:rsid w:val="00304B34"/>
    <w:rsid w:val="0030508A"/>
    <w:rsid w:val="0030626A"/>
    <w:rsid w:val="0032410D"/>
    <w:rsid w:val="0032743B"/>
    <w:rsid w:val="00334937"/>
    <w:rsid w:val="00352AB7"/>
    <w:rsid w:val="003672CD"/>
    <w:rsid w:val="003726A5"/>
    <w:rsid w:val="00386004"/>
    <w:rsid w:val="00387B50"/>
    <w:rsid w:val="00392FC1"/>
    <w:rsid w:val="0039643C"/>
    <w:rsid w:val="003A4067"/>
    <w:rsid w:val="003B287E"/>
    <w:rsid w:val="003D1A62"/>
    <w:rsid w:val="003D2E0C"/>
    <w:rsid w:val="003D38F6"/>
    <w:rsid w:val="003E5828"/>
    <w:rsid w:val="003E6607"/>
    <w:rsid w:val="003E6E65"/>
    <w:rsid w:val="003F3F68"/>
    <w:rsid w:val="003F4BA9"/>
    <w:rsid w:val="003F6B3D"/>
    <w:rsid w:val="00403BAB"/>
    <w:rsid w:val="00404FB4"/>
    <w:rsid w:val="0040684E"/>
    <w:rsid w:val="00422C65"/>
    <w:rsid w:val="00426761"/>
    <w:rsid w:val="00430609"/>
    <w:rsid w:val="0043794B"/>
    <w:rsid w:val="00450134"/>
    <w:rsid w:val="00456043"/>
    <w:rsid w:val="00456FFA"/>
    <w:rsid w:val="00460C61"/>
    <w:rsid w:val="004709CC"/>
    <w:rsid w:val="00471427"/>
    <w:rsid w:val="00473E9A"/>
    <w:rsid w:val="00475C6A"/>
    <w:rsid w:val="00482B7F"/>
    <w:rsid w:val="00482D51"/>
    <w:rsid w:val="00483065"/>
    <w:rsid w:val="004B0987"/>
    <w:rsid w:val="004B2983"/>
    <w:rsid w:val="004C6000"/>
    <w:rsid w:val="004D0011"/>
    <w:rsid w:val="004E0235"/>
    <w:rsid w:val="004E0254"/>
    <w:rsid w:val="004E4EBA"/>
    <w:rsid w:val="00523F96"/>
    <w:rsid w:val="00530F5B"/>
    <w:rsid w:val="0053289F"/>
    <w:rsid w:val="0055012A"/>
    <w:rsid w:val="005551F0"/>
    <w:rsid w:val="00555910"/>
    <w:rsid w:val="00563156"/>
    <w:rsid w:val="00563569"/>
    <w:rsid w:val="00570E58"/>
    <w:rsid w:val="0058188B"/>
    <w:rsid w:val="0058700E"/>
    <w:rsid w:val="00587DF6"/>
    <w:rsid w:val="00597A42"/>
    <w:rsid w:val="005A187F"/>
    <w:rsid w:val="005C79C0"/>
    <w:rsid w:val="005D0618"/>
    <w:rsid w:val="005D0AA0"/>
    <w:rsid w:val="005D103D"/>
    <w:rsid w:val="005F0FDB"/>
    <w:rsid w:val="005F31D4"/>
    <w:rsid w:val="006100B7"/>
    <w:rsid w:val="006143D8"/>
    <w:rsid w:val="0062193A"/>
    <w:rsid w:val="00623909"/>
    <w:rsid w:val="00624D46"/>
    <w:rsid w:val="00626CC7"/>
    <w:rsid w:val="0063143D"/>
    <w:rsid w:val="00643F7D"/>
    <w:rsid w:val="00650DE6"/>
    <w:rsid w:val="006544D4"/>
    <w:rsid w:val="006633A8"/>
    <w:rsid w:val="00663D3A"/>
    <w:rsid w:val="0066788C"/>
    <w:rsid w:val="00674886"/>
    <w:rsid w:val="0069147C"/>
    <w:rsid w:val="006A17EC"/>
    <w:rsid w:val="006A7C69"/>
    <w:rsid w:val="006A7F5B"/>
    <w:rsid w:val="006B2456"/>
    <w:rsid w:val="006B33C3"/>
    <w:rsid w:val="006B4169"/>
    <w:rsid w:val="006C4382"/>
    <w:rsid w:val="006C59D7"/>
    <w:rsid w:val="006E5A62"/>
    <w:rsid w:val="006E638F"/>
    <w:rsid w:val="006F6A1D"/>
    <w:rsid w:val="007033EB"/>
    <w:rsid w:val="00703C1F"/>
    <w:rsid w:val="00707C7F"/>
    <w:rsid w:val="00720112"/>
    <w:rsid w:val="00732E5A"/>
    <w:rsid w:val="00736D92"/>
    <w:rsid w:val="00741413"/>
    <w:rsid w:val="0075340F"/>
    <w:rsid w:val="00754B88"/>
    <w:rsid w:val="00755159"/>
    <w:rsid w:val="007628B9"/>
    <w:rsid w:val="00767CB3"/>
    <w:rsid w:val="00771D11"/>
    <w:rsid w:val="00774EBE"/>
    <w:rsid w:val="0078592B"/>
    <w:rsid w:val="0079157D"/>
    <w:rsid w:val="00794417"/>
    <w:rsid w:val="007B05A6"/>
    <w:rsid w:val="007B5F2C"/>
    <w:rsid w:val="007B61CE"/>
    <w:rsid w:val="007C1124"/>
    <w:rsid w:val="007C18EB"/>
    <w:rsid w:val="007C1DCE"/>
    <w:rsid w:val="007C3EE1"/>
    <w:rsid w:val="007D238C"/>
    <w:rsid w:val="007E5835"/>
    <w:rsid w:val="007E63E1"/>
    <w:rsid w:val="007E70D1"/>
    <w:rsid w:val="007F349E"/>
    <w:rsid w:val="00804943"/>
    <w:rsid w:val="00804DB7"/>
    <w:rsid w:val="00805C67"/>
    <w:rsid w:val="008069E6"/>
    <w:rsid w:val="008112B4"/>
    <w:rsid w:val="00814132"/>
    <w:rsid w:val="008147FE"/>
    <w:rsid w:val="00817137"/>
    <w:rsid w:val="00822908"/>
    <w:rsid w:val="008267B7"/>
    <w:rsid w:val="00856D47"/>
    <w:rsid w:val="00860186"/>
    <w:rsid w:val="008674BB"/>
    <w:rsid w:val="00872E23"/>
    <w:rsid w:val="008738B9"/>
    <w:rsid w:val="00874AA4"/>
    <w:rsid w:val="00897FA2"/>
    <w:rsid w:val="008A13A6"/>
    <w:rsid w:val="008A56AE"/>
    <w:rsid w:val="008B398C"/>
    <w:rsid w:val="008C63F1"/>
    <w:rsid w:val="008D026C"/>
    <w:rsid w:val="008D6AB4"/>
    <w:rsid w:val="00900993"/>
    <w:rsid w:val="00904B48"/>
    <w:rsid w:val="00911A71"/>
    <w:rsid w:val="00913512"/>
    <w:rsid w:val="00915F1D"/>
    <w:rsid w:val="009175D3"/>
    <w:rsid w:val="00920E20"/>
    <w:rsid w:val="00921741"/>
    <w:rsid w:val="009279B7"/>
    <w:rsid w:val="00943AE3"/>
    <w:rsid w:val="00943B2E"/>
    <w:rsid w:val="00945760"/>
    <w:rsid w:val="00953CEB"/>
    <w:rsid w:val="00972236"/>
    <w:rsid w:val="009735B8"/>
    <w:rsid w:val="00983357"/>
    <w:rsid w:val="009A7A90"/>
    <w:rsid w:val="009B0CC3"/>
    <w:rsid w:val="009B4FEB"/>
    <w:rsid w:val="009B6323"/>
    <w:rsid w:val="009C06D4"/>
    <w:rsid w:val="009C667F"/>
    <w:rsid w:val="009C6BE9"/>
    <w:rsid w:val="009E3B07"/>
    <w:rsid w:val="009F02FF"/>
    <w:rsid w:val="009F35A5"/>
    <w:rsid w:val="00A24F2C"/>
    <w:rsid w:val="00A25B36"/>
    <w:rsid w:val="00A3086F"/>
    <w:rsid w:val="00A3345E"/>
    <w:rsid w:val="00A3634D"/>
    <w:rsid w:val="00A55F5B"/>
    <w:rsid w:val="00A66C47"/>
    <w:rsid w:val="00AA3FA0"/>
    <w:rsid w:val="00AB5483"/>
    <w:rsid w:val="00AB5CC8"/>
    <w:rsid w:val="00AD29C3"/>
    <w:rsid w:val="00AD4012"/>
    <w:rsid w:val="00AD41D6"/>
    <w:rsid w:val="00AD7A76"/>
    <w:rsid w:val="00AE34D5"/>
    <w:rsid w:val="00AE41E1"/>
    <w:rsid w:val="00AE5AAB"/>
    <w:rsid w:val="00AF244C"/>
    <w:rsid w:val="00AF4C17"/>
    <w:rsid w:val="00AF6082"/>
    <w:rsid w:val="00AF6B2E"/>
    <w:rsid w:val="00B22D04"/>
    <w:rsid w:val="00B431E9"/>
    <w:rsid w:val="00B606B8"/>
    <w:rsid w:val="00B62D18"/>
    <w:rsid w:val="00B71B8F"/>
    <w:rsid w:val="00B7544D"/>
    <w:rsid w:val="00B76762"/>
    <w:rsid w:val="00B80CC2"/>
    <w:rsid w:val="00B87729"/>
    <w:rsid w:val="00B92714"/>
    <w:rsid w:val="00B9786D"/>
    <w:rsid w:val="00BA21A3"/>
    <w:rsid w:val="00BC24CF"/>
    <w:rsid w:val="00BD3BCE"/>
    <w:rsid w:val="00BD72F9"/>
    <w:rsid w:val="00BD7510"/>
    <w:rsid w:val="00BF486D"/>
    <w:rsid w:val="00C02239"/>
    <w:rsid w:val="00C05F55"/>
    <w:rsid w:val="00C22396"/>
    <w:rsid w:val="00C316C8"/>
    <w:rsid w:val="00C3355E"/>
    <w:rsid w:val="00C5218F"/>
    <w:rsid w:val="00C53317"/>
    <w:rsid w:val="00C53E6D"/>
    <w:rsid w:val="00C54769"/>
    <w:rsid w:val="00C75766"/>
    <w:rsid w:val="00C8135F"/>
    <w:rsid w:val="00C81634"/>
    <w:rsid w:val="00C81722"/>
    <w:rsid w:val="00C94599"/>
    <w:rsid w:val="00C96F74"/>
    <w:rsid w:val="00CA2BD9"/>
    <w:rsid w:val="00CA6249"/>
    <w:rsid w:val="00CB1A61"/>
    <w:rsid w:val="00CC7267"/>
    <w:rsid w:val="00CE006E"/>
    <w:rsid w:val="00CE7DA7"/>
    <w:rsid w:val="00D01541"/>
    <w:rsid w:val="00D14C5B"/>
    <w:rsid w:val="00D212AB"/>
    <w:rsid w:val="00D2660A"/>
    <w:rsid w:val="00D304A6"/>
    <w:rsid w:val="00D323BA"/>
    <w:rsid w:val="00D475FA"/>
    <w:rsid w:val="00D550FA"/>
    <w:rsid w:val="00D55F33"/>
    <w:rsid w:val="00D56A18"/>
    <w:rsid w:val="00D5790D"/>
    <w:rsid w:val="00D72D99"/>
    <w:rsid w:val="00D81342"/>
    <w:rsid w:val="00D824D8"/>
    <w:rsid w:val="00D9034B"/>
    <w:rsid w:val="00D9313B"/>
    <w:rsid w:val="00DA14E5"/>
    <w:rsid w:val="00DB1A85"/>
    <w:rsid w:val="00DB370E"/>
    <w:rsid w:val="00DB62B6"/>
    <w:rsid w:val="00DC28FC"/>
    <w:rsid w:val="00DC7173"/>
    <w:rsid w:val="00DD606B"/>
    <w:rsid w:val="00DE4387"/>
    <w:rsid w:val="00DF4DCF"/>
    <w:rsid w:val="00DF539F"/>
    <w:rsid w:val="00E1134F"/>
    <w:rsid w:val="00E13B90"/>
    <w:rsid w:val="00E41032"/>
    <w:rsid w:val="00E53C0A"/>
    <w:rsid w:val="00E57B51"/>
    <w:rsid w:val="00E614CA"/>
    <w:rsid w:val="00E70261"/>
    <w:rsid w:val="00E74681"/>
    <w:rsid w:val="00E84B4D"/>
    <w:rsid w:val="00E929E8"/>
    <w:rsid w:val="00E9422A"/>
    <w:rsid w:val="00E972D6"/>
    <w:rsid w:val="00EA6EC1"/>
    <w:rsid w:val="00EB28F7"/>
    <w:rsid w:val="00EB36DC"/>
    <w:rsid w:val="00EC3096"/>
    <w:rsid w:val="00ED1D46"/>
    <w:rsid w:val="00ED71D9"/>
    <w:rsid w:val="00EF7881"/>
    <w:rsid w:val="00F02093"/>
    <w:rsid w:val="00F03B18"/>
    <w:rsid w:val="00F21CF6"/>
    <w:rsid w:val="00F3568E"/>
    <w:rsid w:val="00F40858"/>
    <w:rsid w:val="00F41DE3"/>
    <w:rsid w:val="00F42EEC"/>
    <w:rsid w:val="00F43380"/>
    <w:rsid w:val="00F539E8"/>
    <w:rsid w:val="00F53E96"/>
    <w:rsid w:val="00F67C22"/>
    <w:rsid w:val="00F721BE"/>
    <w:rsid w:val="00F762F2"/>
    <w:rsid w:val="00F8716B"/>
    <w:rsid w:val="00F96A98"/>
    <w:rsid w:val="00FA29C5"/>
    <w:rsid w:val="00FA53F8"/>
    <w:rsid w:val="00FA7BEE"/>
    <w:rsid w:val="00FC0D4A"/>
    <w:rsid w:val="00FC4FDC"/>
    <w:rsid w:val="00FD1741"/>
    <w:rsid w:val="00FD3373"/>
    <w:rsid w:val="00FE3A96"/>
    <w:rsid w:val="00FE6ADC"/>
    <w:rsid w:val="00FF2CA1"/>
    <w:rsid w:val="00FF4DD6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0D305E68"/>
  <w15:docId w15:val="{3D408A6E-D780-4A90-BCB7-55D63B1FE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271E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0007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271E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w w:val="100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042BF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271E4"/>
    <w:rPr>
      <w:rFonts w:asciiTheme="majorHAnsi" w:eastAsiaTheme="majorEastAsia" w:hAnsiTheme="majorHAnsi" w:cstheme="majorBidi"/>
      <w:color w:val="365F91" w:themeColor="accent1" w:themeShade="BF"/>
      <w:w w:val="50"/>
      <w:sz w:val="32"/>
      <w:szCs w:val="32"/>
      <w:lang w:val="de-DE"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271E4"/>
    <w:rPr>
      <w:rFonts w:asciiTheme="majorHAnsi" w:eastAsiaTheme="majorEastAsia" w:hAnsiTheme="majorHAnsi" w:cstheme="majorBidi"/>
      <w:i/>
      <w:iCs/>
      <w:color w:val="365F91" w:themeColor="accent1" w:themeShade="BF"/>
      <w:w w:val="50"/>
      <w:sz w:val="24"/>
      <w:lang w:val="de-DE"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0007F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17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86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498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595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31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9615243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463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8158324">
                                  <w:marLeft w:val="0"/>
                                  <w:marRight w:val="0"/>
                                  <w:marTop w:val="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3268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2307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FB153E-C5BE-450B-8A22-68A14B3FF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2428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Spross, Marc</cp:lastModifiedBy>
  <cp:revision>5</cp:revision>
  <cp:lastPrinted>2021-07-20T09:09:00Z</cp:lastPrinted>
  <dcterms:created xsi:type="dcterms:W3CDTF">2021-07-20T14:46:00Z</dcterms:created>
  <dcterms:modified xsi:type="dcterms:W3CDTF">2021-07-21T13:14:00Z</dcterms:modified>
</cp:coreProperties>
</file>