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1AB1A" w14:textId="77777777" w:rsidR="00E631BD" w:rsidRPr="001F22C1" w:rsidRDefault="009254BB" w:rsidP="00C735C9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1F22C1">
        <w:rPr>
          <w:rFonts w:ascii="Arial" w:hAnsi="Arial" w:cs="Arial"/>
          <w:b/>
          <w:sz w:val="22"/>
          <w:szCs w:val="22"/>
        </w:rPr>
        <w:t>Gleitringdichtung</w:t>
      </w:r>
      <w:r w:rsidR="001F22C1">
        <w:rPr>
          <w:rFonts w:ascii="Arial" w:hAnsi="Arial" w:cs="Arial"/>
          <w:b/>
          <w:sz w:val="22"/>
          <w:szCs w:val="22"/>
        </w:rPr>
        <w:t>en</w:t>
      </w:r>
      <w:r w:rsidRPr="001F22C1">
        <w:rPr>
          <w:rFonts w:ascii="Arial" w:hAnsi="Arial" w:cs="Arial"/>
          <w:b/>
          <w:sz w:val="22"/>
          <w:szCs w:val="22"/>
        </w:rPr>
        <w:t xml:space="preserve"> </w:t>
      </w:r>
      <w:r w:rsidR="00A962B9" w:rsidRPr="001F22C1">
        <w:rPr>
          <w:rFonts w:ascii="Arial" w:hAnsi="Arial" w:cs="Arial"/>
          <w:b/>
          <w:sz w:val="22"/>
          <w:szCs w:val="22"/>
        </w:rPr>
        <w:t xml:space="preserve">für </w:t>
      </w:r>
      <w:r w:rsidR="00F42311" w:rsidRPr="001F22C1">
        <w:rPr>
          <w:rFonts w:ascii="Arial" w:hAnsi="Arial" w:cs="Arial"/>
          <w:b/>
          <w:sz w:val="22"/>
          <w:szCs w:val="22"/>
        </w:rPr>
        <w:t xml:space="preserve">große </w:t>
      </w:r>
      <w:r w:rsidR="00C735C9" w:rsidRPr="001F22C1">
        <w:rPr>
          <w:rFonts w:ascii="Arial" w:hAnsi="Arial" w:cs="Arial"/>
          <w:b/>
          <w:sz w:val="22"/>
          <w:szCs w:val="22"/>
        </w:rPr>
        <w:t>W</w:t>
      </w:r>
      <w:r w:rsidR="00A962B9" w:rsidRPr="001F22C1">
        <w:rPr>
          <w:rFonts w:ascii="Arial" w:hAnsi="Arial" w:cs="Arial"/>
          <w:b/>
          <w:sz w:val="22"/>
          <w:szCs w:val="22"/>
        </w:rPr>
        <w:t>asse</w:t>
      </w:r>
      <w:r w:rsidRPr="001F22C1">
        <w:rPr>
          <w:rFonts w:ascii="Arial" w:hAnsi="Arial" w:cs="Arial"/>
          <w:b/>
          <w:sz w:val="22"/>
          <w:szCs w:val="22"/>
        </w:rPr>
        <w:t>r</w:t>
      </w:r>
      <w:r w:rsidR="00A962B9" w:rsidRPr="001F22C1">
        <w:rPr>
          <w:rFonts w:ascii="Arial" w:hAnsi="Arial" w:cs="Arial"/>
          <w:b/>
          <w:sz w:val="22"/>
          <w:szCs w:val="22"/>
        </w:rPr>
        <w:t>pumpen</w:t>
      </w:r>
    </w:p>
    <w:p w14:paraId="488DD54B" w14:textId="77777777" w:rsidR="005C0CD9" w:rsidRPr="001F22C1" w:rsidRDefault="005C0CD9" w:rsidP="00C735C9">
      <w:pPr>
        <w:jc w:val="both"/>
        <w:rPr>
          <w:rFonts w:ascii="Arial" w:hAnsi="Arial" w:cs="Arial"/>
          <w:sz w:val="22"/>
          <w:szCs w:val="22"/>
        </w:rPr>
      </w:pPr>
    </w:p>
    <w:p w14:paraId="043C77B7" w14:textId="77777777" w:rsidR="00AC734D" w:rsidRPr="001F22C1" w:rsidRDefault="00AC734D" w:rsidP="00C735C9">
      <w:pPr>
        <w:jc w:val="both"/>
        <w:rPr>
          <w:rFonts w:ascii="Arial" w:hAnsi="Arial" w:cs="Arial"/>
          <w:sz w:val="22"/>
          <w:szCs w:val="22"/>
        </w:rPr>
      </w:pPr>
      <w:r w:rsidRPr="001F22C1">
        <w:rPr>
          <w:rFonts w:ascii="Arial" w:hAnsi="Arial" w:cs="Arial"/>
          <w:sz w:val="22"/>
          <w:szCs w:val="22"/>
        </w:rPr>
        <w:t>Neben dem umfangreichen Pumpen- und Armaturenprogramm präsentiert die KSB Gruppe auf der diesjährigen IFAT auch ihr Gleitringdichtung</w:t>
      </w:r>
      <w:r w:rsidR="00C735C9" w:rsidRPr="001F22C1">
        <w:rPr>
          <w:rFonts w:ascii="Arial" w:hAnsi="Arial" w:cs="Arial"/>
          <w:sz w:val="22"/>
          <w:szCs w:val="22"/>
        </w:rPr>
        <w:t>sp</w:t>
      </w:r>
      <w:r w:rsidRPr="001F22C1">
        <w:rPr>
          <w:rFonts w:ascii="Arial" w:hAnsi="Arial" w:cs="Arial"/>
          <w:sz w:val="22"/>
          <w:szCs w:val="22"/>
        </w:rPr>
        <w:t>ortfolio</w:t>
      </w:r>
      <w:r w:rsidR="00C735C9" w:rsidRPr="001F22C1">
        <w:rPr>
          <w:rFonts w:ascii="Arial" w:hAnsi="Arial" w:cs="Arial"/>
          <w:sz w:val="22"/>
          <w:szCs w:val="22"/>
        </w:rPr>
        <w:t>,</w:t>
      </w:r>
      <w:r w:rsidRPr="001F22C1">
        <w:rPr>
          <w:rFonts w:ascii="Arial" w:hAnsi="Arial" w:cs="Arial"/>
          <w:sz w:val="22"/>
          <w:szCs w:val="22"/>
        </w:rPr>
        <w:t xml:space="preserve"> </w:t>
      </w:r>
      <w:r w:rsidR="001F22C1">
        <w:rPr>
          <w:rFonts w:ascii="Arial" w:hAnsi="Arial" w:cs="Arial"/>
          <w:sz w:val="22"/>
          <w:szCs w:val="22"/>
        </w:rPr>
        <w:t>das</w:t>
      </w:r>
      <w:r w:rsidR="00C735C9" w:rsidRPr="001F22C1">
        <w:rPr>
          <w:rFonts w:ascii="Arial" w:hAnsi="Arial" w:cs="Arial"/>
          <w:sz w:val="22"/>
          <w:szCs w:val="22"/>
        </w:rPr>
        <w:t xml:space="preserve"> </w:t>
      </w:r>
      <w:r w:rsidRPr="001F22C1">
        <w:rPr>
          <w:rFonts w:ascii="Arial" w:hAnsi="Arial" w:cs="Arial"/>
          <w:sz w:val="22"/>
          <w:szCs w:val="22"/>
        </w:rPr>
        <w:t xml:space="preserve">mittlerweile aus </w:t>
      </w:r>
      <w:r w:rsidR="00C735C9" w:rsidRPr="001F22C1">
        <w:rPr>
          <w:rFonts w:ascii="Arial" w:hAnsi="Arial" w:cs="Arial"/>
          <w:sz w:val="22"/>
          <w:szCs w:val="22"/>
        </w:rPr>
        <w:t>über 30</w:t>
      </w:r>
      <w:r w:rsidRPr="001F22C1">
        <w:rPr>
          <w:rFonts w:ascii="Arial" w:hAnsi="Arial" w:cs="Arial"/>
          <w:sz w:val="22"/>
          <w:szCs w:val="22"/>
        </w:rPr>
        <w:t xml:space="preserve"> Baureihen</w:t>
      </w:r>
      <w:r w:rsidR="00C735C9" w:rsidRPr="001F22C1">
        <w:rPr>
          <w:rFonts w:ascii="Arial" w:hAnsi="Arial" w:cs="Arial"/>
          <w:sz w:val="22"/>
          <w:szCs w:val="22"/>
        </w:rPr>
        <w:t xml:space="preserve"> besteht.</w:t>
      </w:r>
    </w:p>
    <w:p w14:paraId="1EC95650" w14:textId="77777777" w:rsidR="00C735C9" w:rsidRPr="001F22C1" w:rsidRDefault="00C735C9" w:rsidP="00C735C9">
      <w:pPr>
        <w:jc w:val="both"/>
        <w:rPr>
          <w:rFonts w:ascii="Arial" w:hAnsi="Arial" w:cs="Arial"/>
          <w:sz w:val="22"/>
          <w:szCs w:val="22"/>
        </w:rPr>
      </w:pPr>
    </w:p>
    <w:p w14:paraId="4F0B1827" w14:textId="46D35FB0" w:rsidR="009F6D8F" w:rsidRDefault="00D20017" w:rsidP="000A090D">
      <w:pPr>
        <w:jc w:val="both"/>
        <w:rPr>
          <w:rFonts w:ascii="Arial" w:hAnsi="Arial" w:cs="Arial"/>
          <w:sz w:val="22"/>
          <w:szCs w:val="22"/>
        </w:rPr>
      </w:pPr>
      <w:r w:rsidRPr="00D52B21">
        <w:rPr>
          <w:rFonts w:ascii="Arial" w:hAnsi="Arial" w:cs="Arial"/>
          <w:sz w:val="22"/>
          <w:szCs w:val="22"/>
        </w:rPr>
        <w:t>In München zu sehen sein wird unter anderem d</w:t>
      </w:r>
      <w:r w:rsidR="00F42311" w:rsidRPr="00D52B21">
        <w:rPr>
          <w:rFonts w:ascii="Arial" w:hAnsi="Arial" w:cs="Arial"/>
          <w:sz w:val="22"/>
          <w:szCs w:val="22"/>
        </w:rPr>
        <w:t>ie Baureihe „4EB“</w:t>
      </w:r>
      <w:r w:rsidRPr="00D52B21">
        <w:rPr>
          <w:rFonts w:ascii="Arial" w:hAnsi="Arial" w:cs="Arial"/>
          <w:sz w:val="22"/>
          <w:szCs w:val="22"/>
        </w:rPr>
        <w:t>.</w:t>
      </w:r>
      <w:r w:rsidR="00F42311" w:rsidRPr="00D52B21">
        <w:rPr>
          <w:rFonts w:ascii="Arial" w:hAnsi="Arial" w:cs="Arial"/>
          <w:sz w:val="22"/>
          <w:szCs w:val="22"/>
        </w:rPr>
        <w:t xml:space="preserve"> </w:t>
      </w:r>
      <w:r w:rsidRPr="00D52B21">
        <w:rPr>
          <w:rFonts w:ascii="Arial" w:hAnsi="Arial" w:cs="Arial"/>
          <w:sz w:val="22"/>
          <w:szCs w:val="22"/>
        </w:rPr>
        <w:t>Dabei handelt</w:t>
      </w:r>
      <w:r w:rsidRPr="001F22C1">
        <w:rPr>
          <w:rFonts w:ascii="Arial" w:hAnsi="Arial" w:cs="Arial"/>
          <w:sz w:val="22"/>
          <w:szCs w:val="22"/>
        </w:rPr>
        <w:t xml:space="preserve"> es sich um eine </w:t>
      </w:r>
      <w:r w:rsidR="00AC734D" w:rsidRPr="001F22C1">
        <w:rPr>
          <w:rFonts w:ascii="Arial" w:hAnsi="Arial" w:cs="Arial"/>
          <w:sz w:val="22"/>
          <w:szCs w:val="22"/>
        </w:rPr>
        <w:t>Gleitringdichtung, die man speziell für</w:t>
      </w:r>
      <w:r w:rsidR="0047578C" w:rsidRPr="001F22C1">
        <w:rPr>
          <w:rFonts w:ascii="Arial" w:hAnsi="Arial" w:cs="Arial"/>
          <w:sz w:val="22"/>
          <w:szCs w:val="22"/>
        </w:rPr>
        <w:t xml:space="preserve"> große </w:t>
      </w:r>
      <w:r w:rsidR="00F42311" w:rsidRPr="001F22C1">
        <w:rPr>
          <w:rFonts w:ascii="Arial" w:hAnsi="Arial" w:cs="Arial"/>
          <w:sz w:val="22"/>
          <w:szCs w:val="22"/>
        </w:rPr>
        <w:t>P</w:t>
      </w:r>
      <w:r w:rsidR="0047578C" w:rsidRPr="001F22C1">
        <w:rPr>
          <w:rFonts w:ascii="Arial" w:hAnsi="Arial" w:cs="Arial"/>
          <w:sz w:val="22"/>
          <w:szCs w:val="22"/>
        </w:rPr>
        <w:t>umpen</w:t>
      </w:r>
      <w:r w:rsidR="00F42311" w:rsidRPr="001F22C1">
        <w:rPr>
          <w:rFonts w:ascii="Arial" w:hAnsi="Arial" w:cs="Arial"/>
          <w:sz w:val="22"/>
          <w:szCs w:val="22"/>
        </w:rPr>
        <w:t>,</w:t>
      </w:r>
      <w:r w:rsidR="0047578C" w:rsidRPr="001F22C1">
        <w:rPr>
          <w:rFonts w:ascii="Arial" w:hAnsi="Arial" w:cs="Arial"/>
          <w:sz w:val="22"/>
          <w:szCs w:val="22"/>
        </w:rPr>
        <w:t xml:space="preserve"> </w:t>
      </w:r>
      <w:r w:rsidR="00F42311" w:rsidRPr="001F22C1">
        <w:rPr>
          <w:rFonts w:ascii="Arial" w:hAnsi="Arial" w:cs="Arial"/>
          <w:sz w:val="22"/>
          <w:szCs w:val="22"/>
        </w:rPr>
        <w:t xml:space="preserve">die Trink- und Brauchwasser fördern, </w:t>
      </w:r>
      <w:r w:rsidR="0047578C" w:rsidRPr="001F22C1">
        <w:rPr>
          <w:rFonts w:ascii="Arial" w:hAnsi="Arial" w:cs="Arial"/>
          <w:sz w:val="22"/>
          <w:szCs w:val="22"/>
        </w:rPr>
        <w:t>entwickelt</w:t>
      </w:r>
      <w:r w:rsidR="00F42311" w:rsidRPr="001F22C1">
        <w:rPr>
          <w:rFonts w:ascii="Arial" w:hAnsi="Arial" w:cs="Arial"/>
          <w:sz w:val="22"/>
          <w:szCs w:val="22"/>
        </w:rPr>
        <w:t xml:space="preserve"> hat</w:t>
      </w:r>
      <w:r w:rsidR="0047578C" w:rsidRPr="001F22C1">
        <w:rPr>
          <w:rFonts w:ascii="Arial" w:hAnsi="Arial" w:cs="Arial"/>
          <w:sz w:val="22"/>
          <w:szCs w:val="22"/>
        </w:rPr>
        <w:t>.</w:t>
      </w:r>
      <w:r w:rsidR="005D4DA2">
        <w:rPr>
          <w:rFonts w:ascii="Arial" w:hAnsi="Arial" w:cs="Arial"/>
          <w:sz w:val="22"/>
          <w:szCs w:val="22"/>
        </w:rPr>
        <w:t xml:space="preserve"> </w:t>
      </w:r>
      <w:r w:rsidR="009F6D8F">
        <w:rPr>
          <w:rFonts w:ascii="Arial" w:hAnsi="Arial" w:cs="Arial"/>
          <w:sz w:val="22"/>
          <w:szCs w:val="22"/>
        </w:rPr>
        <w:t>Die modulare Bauweise der einfachwirkenden Gleitringdichtung zeichnet sich durch eine sehr kompakte Bauform aus.</w:t>
      </w:r>
      <w:r w:rsidR="00D52B21">
        <w:rPr>
          <w:rFonts w:ascii="Arial" w:hAnsi="Arial" w:cs="Arial"/>
          <w:sz w:val="22"/>
          <w:szCs w:val="22"/>
        </w:rPr>
        <w:t xml:space="preserve"> </w:t>
      </w:r>
      <w:r w:rsidR="009F6D8F">
        <w:rPr>
          <w:rFonts w:ascii="Arial" w:hAnsi="Arial" w:cs="Arial"/>
          <w:sz w:val="22"/>
          <w:szCs w:val="22"/>
        </w:rPr>
        <w:t xml:space="preserve">Die optimale Abstimmung der Gleitringdichtung auf den Einbauraum der Pumpe </w:t>
      </w:r>
      <w:r w:rsidR="00100180">
        <w:rPr>
          <w:rFonts w:ascii="Arial" w:hAnsi="Arial" w:cs="Arial"/>
          <w:sz w:val="22"/>
          <w:szCs w:val="22"/>
        </w:rPr>
        <w:t>minimiert den</w:t>
      </w:r>
      <w:r w:rsidR="009F6D8F">
        <w:rPr>
          <w:rFonts w:ascii="Arial" w:hAnsi="Arial" w:cs="Arial"/>
          <w:sz w:val="22"/>
          <w:szCs w:val="22"/>
        </w:rPr>
        <w:t xml:space="preserve"> Verschleiß und</w:t>
      </w:r>
      <w:r w:rsidR="00100180">
        <w:rPr>
          <w:rFonts w:ascii="Arial" w:hAnsi="Arial" w:cs="Arial"/>
          <w:sz w:val="22"/>
          <w:szCs w:val="22"/>
        </w:rPr>
        <w:t xml:space="preserve"> gewährleistet</w:t>
      </w:r>
      <w:r w:rsidR="009F6D8F">
        <w:rPr>
          <w:rFonts w:ascii="Arial" w:hAnsi="Arial" w:cs="Arial"/>
          <w:sz w:val="22"/>
          <w:szCs w:val="22"/>
        </w:rPr>
        <w:t xml:space="preserve"> somit lange Standzeiten.</w:t>
      </w:r>
    </w:p>
    <w:p w14:paraId="77AA6941" w14:textId="77777777" w:rsidR="009F6D8F" w:rsidRDefault="009F6D8F" w:rsidP="000A090D">
      <w:pPr>
        <w:jc w:val="both"/>
        <w:rPr>
          <w:rFonts w:ascii="Arial" w:hAnsi="Arial" w:cs="Arial"/>
          <w:sz w:val="22"/>
          <w:szCs w:val="22"/>
        </w:rPr>
      </w:pPr>
    </w:p>
    <w:p w14:paraId="0C9ED17F" w14:textId="66BAA96F" w:rsidR="00872E8C" w:rsidRPr="001F22C1" w:rsidRDefault="000A090D" w:rsidP="00D12743">
      <w:pPr>
        <w:jc w:val="both"/>
        <w:rPr>
          <w:rFonts w:ascii="Arial" w:hAnsi="Arial" w:cs="Arial"/>
          <w:sz w:val="22"/>
          <w:szCs w:val="22"/>
        </w:rPr>
      </w:pPr>
      <w:r w:rsidRPr="001F22C1">
        <w:rPr>
          <w:rFonts w:ascii="Arial" w:hAnsi="Arial" w:cs="Arial"/>
          <w:sz w:val="22"/>
          <w:szCs w:val="22"/>
        </w:rPr>
        <w:t>Die Gleitringe sind standardmäßig aus Sili</w:t>
      </w:r>
      <w:r w:rsidR="00D371A8">
        <w:rPr>
          <w:rFonts w:ascii="Arial" w:hAnsi="Arial" w:cs="Arial"/>
          <w:sz w:val="22"/>
          <w:szCs w:val="22"/>
        </w:rPr>
        <w:t>z</w:t>
      </w:r>
      <w:r w:rsidRPr="001F22C1">
        <w:rPr>
          <w:rFonts w:ascii="Arial" w:hAnsi="Arial" w:cs="Arial"/>
          <w:sz w:val="22"/>
          <w:szCs w:val="22"/>
        </w:rPr>
        <w:t>iumkarbid gefertigt. Bei den Gegenringen k</w:t>
      </w:r>
      <w:r w:rsidR="00D20017" w:rsidRPr="001F22C1">
        <w:rPr>
          <w:rFonts w:ascii="Arial" w:hAnsi="Arial" w:cs="Arial"/>
          <w:sz w:val="22"/>
          <w:szCs w:val="22"/>
        </w:rPr>
        <w:t>ann</w:t>
      </w:r>
      <w:r w:rsidRPr="001F22C1">
        <w:rPr>
          <w:rFonts w:ascii="Arial" w:hAnsi="Arial" w:cs="Arial"/>
          <w:sz w:val="22"/>
          <w:szCs w:val="22"/>
        </w:rPr>
        <w:t xml:space="preserve"> </w:t>
      </w:r>
      <w:r w:rsidR="00BE65DD">
        <w:rPr>
          <w:rFonts w:ascii="Arial" w:hAnsi="Arial" w:cs="Arial"/>
          <w:sz w:val="22"/>
          <w:szCs w:val="22"/>
        </w:rPr>
        <w:t>der Anwender zwischen</w:t>
      </w:r>
      <w:r w:rsidRPr="001F22C1">
        <w:rPr>
          <w:rFonts w:ascii="Arial" w:hAnsi="Arial" w:cs="Arial"/>
          <w:sz w:val="22"/>
          <w:szCs w:val="22"/>
        </w:rPr>
        <w:t xml:space="preserve"> </w:t>
      </w:r>
      <w:r w:rsidR="00BE65DD" w:rsidRPr="00BE65DD">
        <w:rPr>
          <w:rFonts w:ascii="Arial" w:hAnsi="Arial" w:cs="Arial"/>
          <w:sz w:val="22"/>
          <w:szCs w:val="22"/>
        </w:rPr>
        <w:t>Siliziumkarbid</w:t>
      </w:r>
      <w:r w:rsidR="00BE65DD">
        <w:rPr>
          <w:rFonts w:ascii="Arial" w:hAnsi="Arial" w:cs="Arial"/>
          <w:sz w:val="22"/>
          <w:szCs w:val="22"/>
        </w:rPr>
        <w:t xml:space="preserve"> </w:t>
      </w:r>
      <w:r w:rsidR="00D52B21">
        <w:rPr>
          <w:rFonts w:ascii="Arial" w:hAnsi="Arial" w:cs="Arial"/>
          <w:sz w:val="22"/>
          <w:szCs w:val="22"/>
        </w:rPr>
        <w:t xml:space="preserve">oder </w:t>
      </w:r>
      <w:r w:rsidR="00100180">
        <w:rPr>
          <w:rFonts w:ascii="Arial" w:hAnsi="Arial" w:cs="Arial"/>
          <w:sz w:val="22"/>
          <w:szCs w:val="22"/>
        </w:rPr>
        <w:t>Kohlegrafit</w:t>
      </w:r>
      <w:r w:rsidR="00D52B21">
        <w:rPr>
          <w:rFonts w:ascii="Arial" w:hAnsi="Arial" w:cs="Arial"/>
          <w:sz w:val="22"/>
          <w:szCs w:val="22"/>
        </w:rPr>
        <w:t xml:space="preserve"> wählen.</w:t>
      </w:r>
      <w:r w:rsidR="005D4DA2">
        <w:rPr>
          <w:rFonts w:ascii="Arial" w:hAnsi="Arial" w:cs="Arial"/>
          <w:sz w:val="22"/>
          <w:szCs w:val="22"/>
        </w:rPr>
        <w:t xml:space="preserve"> </w:t>
      </w:r>
      <w:r w:rsidRPr="001F22C1">
        <w:rPr>
          <w:rFonts w:ascii="Arial" w:hAnsi="Arial" w:cs="Arial"/>
          <w:sz w:val="22"/>
          <w:szCs w:val="22"/>
        </w:rPr>
        <w:t xml:space="preserve">Die </w:t>
      </w:r>
      <w:r w:rsidR="00D20017" w:rsidRPr="001F22C1">
        <w:rPr>
          <w:rFonts w:ascii="Arial" w:hAnsi="Arial" w:cs="Arial"/>
          <w:sz w:val="22"/>
          <w:szCs w:val="22"/>
        </w:rPr>
        <w:t>O-Ringe</w:t>
      </w:r>
      <w:r w:rsidRPr="001F22C1">
        <w:rPr>
          <w:rFonts w:ascii="Arial" w:hAnsi="Arial" w:cs="Arial"/>
          <w:sz w:val="22"/>
          <w:szCs w:val="22"/>
        </w:rPr>
        <w:t xml:space="preserve"> sind aus </w:t>
      </w:r>
      <w:r w:rsidR="00D20017" w:rsidRPr="001F22C1">
        <w:rPr>
          <w:rFonts w:ascii="Arial" w:hAnsi="Arial" w:cs="Arial"/>
          <w:sz w:val="22"/>
          <w:szCs w:val="22"/>
        </w:rPr>
        <w:t>tr</w:t>
      </w:r>
      <w:r w:rsidRPr="001F22C1">
        <w:rPr>
          <w:rFonts w:ascii="Arial" w:hAnsi="Arial" w:cs="Arial"/>
          <w:sz w:val="22"/>
          <w:szCs w:val="22"/>
        </w:rPr>
        <w:t>inkwasserzertifizierte</w:t>
      </w:r>
      <w:r w:rsidR="00D20017" w:rsidRPr="001F22C1">
        <w:rPr>
          <w:rFonts w:ascii="Arial" w:hAnsi="Arial" w:cs="Arial"/>
          <w:sz w:val="22"/>
          <w:szCs w:val="22"/>
        </w:rPr>
        <w:t>m</w:t>
      </w:r>
      <w:r w:rsidRPr="001F22C1">
        <w:rPr>
          <w:rFonts w:ascii="Arial" w:hAnsi="Arial" w:cs="Arial"/>
          <w:sz w:val="22"/>
          <w:szCs w:val="22"/>
        </w:rPr>
        <w:t xml:space="preserve"> EPDM</w:t>
      </w:r>
      <w:r w:rsidR="00D20017" w:rsidRPr="001F22C1">
        <w:rPr>
          <w:rFonts w:ascii="Arial" w:hAnsi="Arial" w:cs="Arial"/>
          <w:sz w:val="22"/>
          <w:szCs w:val="22"/>
        </w:rPr>
        <w:t>-</w:t>
      </w:r>
      <w:r w:rsidRPr="001F22C1">
        <w:rPr>
          <w:rFonts w:ascii="Arial" w:hAnsi="Arial" w:cs="Arial"/>
          <w:sz w:val="22"/>
          <w:szCs w:val="22"/>
        </w:rPr>
        <w:t xml:space="preserve"> oder FKM</w:t>
      </w:r>
      <w:r w:rsidR="00D20017" w:rsidRPr="001F22C1">
        <w:rPr>
          <w:rFonts w:ascii="Arial" w:hAnsi="Arial" w:cs="Arial"/>
          <w:sz w:val="22"/>
          <w:szCs w:val="22"/>
        </w:rPr>
        <w:t>-Elastomeren.</w:t>
      </w:r>
      <w:r w:rsidR="00662570">
        <w:rPr>
          <w:rFonts w:ascii="Arial" w:hAnsi="Arial" w:cs="Arial"/>
          <w:sz w:val="22"/>
          <w:szCs w:val="22"/>
        </w:rPr>
        <w:t xml:space="preserve"> </w:t>
      </w:r>
      <w:r w:rsidRPr="001F22C1">
        <w:rPr>
          <w:rFonts w:ascii="Arial" w:hAnsi="Arial" w:cs="Arial"/>
          <w:sz w:val="22"/>
          <w:szCs w:val="22"/>
        </w:rPr>
        <w:t xml:space="preserve">Alle metallischen Bauteile sind aus korrosionsbeständigen Edelstählen wie 1.4122 oder 1.4571 </w:t>
      </w:r>
      <w:r w:rsidR="00D20017" w:rsidRPr="001F22C1">
        <w:rPr>
          <w:rFonts w:ascii="Arial" w:hAnsi="Arial" w:cs="Arial"/>
          <w:sz w:val="22"/>
          <w:szCs w:val="22"/>
        </w:rPr>
        <w:t>hergestellt</w:t>
      </w:r>
      <w:r w:rsidRPr="001F22C1">
        <w:rPr>
          <w:rFonts w:ascii="Arial" w:hAnsi="Arial" w:cs="Arial"/>
          <w:sz w:val="22"/>
          <w:szCs w:val="22"/>
        </w:rPr>
        <w:t>.</w:t>
      </w:r>
    </w:p>
    <w:p w14:paraId="43D7A1DE" w14:textId="77777777" w:rsidR="000A090D" w:rsidRPr="001F22C1" w:rsidRDefault="000A090D" w:rsidP="00872E8C">
      <w:pPr>
        <w:jc w:val="both"/>
        <w:rPr>
          <w:rFonts w:ascii="Arial" w:hAnsi="Arial" w:cs="Arial"/>
          <w:sz w:val="22"/>
          <w:szCs w:val="22"/>
        </w:rPr>
      </w:pPr>
    </w:p>
    <w:p w14:paraId="0F9E9484" w14:textId="2202FE16" w:rsidR="00872E8C" w:rsidRPr="001F22C1" w:rsidRDefault="00872E8C" w:rsidP="00872E8C">
      <w:pPr>
        <w:jc w:val="both"/>
        <w:rPr>
          <w:rFonts w:ascii="Arial" w:hAnsi="Arial" w:cs="Arial"/>
          <w:sz w:val="22"/>
          <w:szCs w:val="22"/>
        </w:rPr>
      </w:pPr>
      <w:r w:rsidRPr="001F22C1">
        <w:rPr>
          <w:rFonts w:ascii="Arial" w:hAnsi="Arial" w:cs="Arial"/>
          <w:sz w:val="22"/>
          <w:szCs w:val="22"/>
        </w:rPr>
        <w:t xml:space="preserve">Für die erforderliche Vorspannung der </w:t>
      </w:r>
      <w:r w:rsidR="009F6D8F">
        <w:rPr>
          <w:rFonts w:ascii="Arial" w:hAnsi="Arial" w:cs="Arial"/>
          <w:sz w:val="22"/>
          <w:szCs w:val="22"/>
        </w:rPr>
        <w:t xml:space="preserve">Gleitringdichtung </w:t>
      </w:r>
      <w:r w:rsidRPr="001F22C1">
        <w:rPr>
          <w:rFonts w:ascii="Arial" w:hAnsi="Arial" w:cs="Arial"/>
          <w:sz w:val="22"/>
          <w:szCs w:val="22"/>
        </w:rPr>
        <w:t xml:space="preserve">sorgt eine </w:t>
      </w:r>
      <w:proofErr w:type="spellStart"/>
      <w:r w:rsidRPr="001F22C1">
        <w:rPr>
          <w:rFonts w:ascii="Arial" w:hAnsi="Arial" w:cs="Arial"/>
          <w:sz w:val="22"/>
          <w:szCs w:val="22"/>
        </w:rPr>
        <w:t>Gruppenbefederung</w:t>
      </w:r>
      <w:proofErr w:type="spellEnd"/>
      <w:r w:rsidRPr="001F22C1">
        <w:rPr>
          <w:rFonts w:ascii="Arial" w:hAnsi="Arial" w:cs="Arial"/>
          <w:sz w:val="22"/>
          <w:szCs w:val="22"/>
        </w:rPr>
        <w:t xml:space="preserve">. </w:t>
      </w:r>
      <w:r w:rsidR="00D15FC9" w:rsidRPr="001F22C1">
        <w:rPr>
          <w:rFonts w:ascii="Arial" w:hAnsi="Arial" w:cs="Arial"/>
          <w:sz w:val="22"/>
          <w:szCs w:val="22"/>
        </w:rPr>
        <w:t>D</w:t>
      </w:r>
      <w:r w:rsidR="00FB1BC7" w:rsidRPr="001F22C1">
        <w:rPr>
          <w:rFonts w:ascii="Arial" w:hAnsi="Arial" w:cs="Arial"/>
          <w:sz w:val="22"/>
          <w:szCs w:val="22"/>
        </w:rPr>
        <w:t>ie</w:t>
      </w:r>
      <w:r w:rsidRPr="001F22C1">
        <w:rPr>
          <w:rFonts w:ascii="Arial" w:hAnsi="Arial" w:cs="Arial"/>
          <w:sz w:val="22"/>
          <w:szCs w:val="22"/>
        </w:rPr>
        <w:t>se i</w:t>
      </w:r>
      <w:r w:rsidR="00FB1BC7" w:rsidRPr="001F22C1">
        <w:rPr>
          <w:rFonts w:ascii="Arial" w:hAnsi="Arial" w:cs="Arial"/>
          <w:sz w:val="22"/>
          <w:szCs w:val="22"/>
        </w:rPr>
        <w:t xml:space="preserve">st </w:t>
      </w:r>
      <w:r w:rsidRPr="001F22C1">
        <w:rPr>
          <w:rFonts w:ascii="Arial" w:hAnsi="Arial" w:cs="Arial"/>
          <w:sz w:val="22"/>
          <w:szCs w:val="22"/>
        </w:rPr>
        <w:t>so angeordnet, dass sie nicht mit dem Medium in Berührung kommt.</w:t>
      </w:r>
      <w:r w:rsidR="005D4DA2">
        <w:rPr>
          <w:rFonts w:ascii="Arial" w:hAnsi="Arial" w:cs="Arial"/>
          <w:sz w:val="22"/>
          <w:szCs w:val="22"/>
        </w:rPr>
        <w:t xml:space="preserve"> </w:t>
      </w:r>
      <w:r w:rsidRPr="001F22C1">
        <w:rPr>
          <w:rFonts w:ascii="Arial" w:hAnsi="Arial" w:cs="Arial"/>
          <w:sz w:val="22"/>
          <w:szCs w:val="22"/>
        </w:rPr>
        <w:t xml:space="preserve">Das schützt die einzelnen Federn gegen Verunreinigung und kommt der Gesamtlebensdauer der GLRD zugute. </w:t>
      </w:r>
    </w:p>
    <w:p w14:paraId="51B45575" w14:textId="77777777" w:rsidR="00D15FC9" w:rsidRPr="001F22C1" w:rsidRDefault="00D15FC9" w:rsidP="00C735C9">
      <w:pPr>
        <w:jc w:val="both"/>
        <w:rPr>
          <w:rFonts w:ascii="Arial" w:hAnsi="Arial" w:cs="Arial"/>
          <w:sz w:val="22"/>
          <w:szCs w:val="22"/>
        </w:rPr>
      </w:pPr>
    </w:p>
    <w:p w14:paraId="24963496" w14:textId="6CC7D6D2" w:rsidR="00872E8C" w:rsidRPr="001F22C1" w:rsidRDefault="00A4492D" w:rsidP="005D4DA2">
      <w:pPr>
        <w:jc w:val="both"/>
        <w:rPr>
          <w:rFonts w:ascii="Arial" w:hAnsi="Arial" w:cs="Arial"/>
          <w:sz w:val="22"/>
          <w:szCs w:val="22"/>
        </w:rPr>
      </w:pPr>
      <w:r w:rsidRPr="001F22C1">
        <w:rPr>
          <w:rFonts w:ascii="Arial" w:hAnsi="Arial" w:cs="Arial"/>
          <w:sz w:val="22"/>
          <w:szCs w:val="22"/>
        </w:rPr>
        <w:t xml:space="preserve">Bei </w:t>
      </w:r>
      <w:r w:rsidR="00302F6F" w:rsidRPr="001F22C1">
        <w:rPr>
          <w:rFonts w:ascii="Arial" w:hAnsi="Arial" w:cs="Arial"/>
          <w:sz w:val="22"/>
          <w:szCs w:val="22"/>
        </w:rPr>
        <w:t xml:space="preserve">der </w:t>
      </w:r>
      <w:r w:rsidRPr="001F22C1">
        <w:rPr>
          <w:rFonts w:ascii="Arial" w:hAnsi="Arial" w:cs="Arial"/>
          <w:sz w:val="22"/>
          <w:szCs w:val="22"/>
        </w:rPr>
        <w:t>Konstruktion</w:t>
      </w:r>
      <w:r w:rsidR="00302F6F" w:rsidRPr="001F22C1">
        <w:rPr>
          <w:rFonts w:ascii="Arial" w:hAnsi="Arial" w:cs="Arial"/>
          <w:sz w:val="22"/>
          <w:szCs w:val="22"/>
        </w:rPr>
        <w:t xml:space="preserve"> </w:t>
      </w:r>
      <w:r w:rsidR="00C82ADD" w:rsidRPr="001F22C1">
        <w:rPr>
          <w:rFonts w:ascii="Arial" w:hAnsi="Arial" w:cs="Arial"/>
          <w:sz w:val="22"/>
          <w:szCs w:val="22"/>
        </w:rPr>
        <w:t>der „4</w:t>
      </w:r>
      <w:r w:rsidR="00D15FC9" w:rsidRPr="001F22C1">
        <w:rPr>
          <w:rFonts w:ascii="Arial" w:hAnsi="Arial" w:cs="Arial"/>
          <w:sz w:val="22"/>
          <w:szCs w:val="22"/>
        </w:rPr>
        <w:t>EB</w:t>
      </w:r>
      <w:r w:rsidR="00C82ADD" w:rsidRPr="001F22C1">
        <w:rPr>
          <w:rFonts w:ascii="Arial" w:hAnsi="Arial" w:cs="Arial"/>
          <w:sz w:val="22"/>
          <w:szCs w:val="22"/>
        </w:rPr>
        <w:t>“</w:t>
      </w:r>
      <w:r w:rsidRPr="001F22C1">
        <w:rPr>
          <w:rFonts w:ascii="Arial" w:hAnsi="Arial" w:cs="Arial"/>
          <w:sz w:val="22"/>
          <w:szCs w:val="22"/>
        </w:rPr>
        <w:t xml:space="preserve"> legten die Entwickler großen Wert auf einen sehr einfachen Ein-</w:t>
      </w:r>
      <w:r w:rsidR="001F22C1" w:rsidRPr="001F22C1">
        <w:rPr>
          <w:rFonts w:ascii="Arial" w:hAnsi="Arial" w:cs="Arial"/>
          <w:sz w:val="22"/>
          <w:szCs w:val="22"/>
        </w:rPr>
        <w:t xml:space="preserve"> und </w:t>
      </w:r>
      <w:r w:rsidRPr="001F22C1">
        <w:rPr>
          <w:rFonts w:ascii="Arial" w:hAnsi="Arial" w:cs="Arial"/>
          <w:sz w:val="22"/>
          <w:szCs w:val="22"/>
        </w:rPr>
        <w:t>Ausbau</w:t>
      </w:r>
      <w:r w:rsidR="00302F6F" w:rsidRPr="001F22C1">
        <w:rPr>
          <w:rFonts w:ascii="Arial" w:hAnsi="Arial" w:cs="Arial"/>
          <w:sz w:val="22"/>
          <w:szCs w:val="22"/>
        </w:rPr>
        <w:t>.</w:t>
      </w:r>
      <w:r w:rsidR="009A6538" w:rsidRPr="001F22C1">
        <w:rPr>
          <w:rFonts w:ascii="Arial" w:hAnsi="Arial" w:cs="Arial"/>
          <w:sz w:val="22"/>
          <w:szCs w:val="22"/>
        </w:rPr>
        <w:t xml:space="preserve"> </w:t>
      </w:r>
      <w:r w:rsidR="00302F6F" w:rsidRPr="001F22C1">
        <w:rPr>
          <w:rFonts w:ascii="Arial" w:hAnsi="Arial" w:cs="Arial"/>
          <w:sz w:val="22"/>
          <w:szCs w:val="22"/>
        </w:rPr>
        <w:t>D</w:t>
      </w:r>
      <w:r w:rsidRPr="001F22C1">
        <w:rPr>
          <w:rFonts w:ascii="Arial" w:hAnsi="Arial" w:cs="Arial"/>
          <w:sz w:val="22"/>
          <w:szCs w:val="22"/>
        </w:rPr>
        <w:t>ie Verwendung von Montagelehren und Befestigungsschrauben</w:t>
      </w:r>
      <w:r w:rsidR="00302F6F" w:rsidRPr="001F22C1">
        <w:rPr>
          <w:rFonts w:ascii="Arial" w:hAnsi="Arial" w:cs="Arial"/>
          <w:sz w:val="22"/>
          <w:szCs w:val="22"/>
        </w:rPr>
        <w:t xml:space="preserve"> ist nicht </w:t>
      </w:r>
      <w:r w:rsidR="00C82ADD" w:rsidRPr="001F22C1">
        <w:rPr>
          <w:rFonts w:ascii="Arial" w:hAnsi="Arial" w:cs="Arial"/>
          <w:sz w:val="22"/>
          <w:szCs w:val="22"/>
        </w:rPr>
        <w:t>erforderlich</w:t>
      </w:r>
      <w:r w:rsidR="00302F6F" w:rsidRPr="001F22C1">
        <w:rPr>
          <w:rFonts w:ascii="Arial" w:hAnsi="Arial" w:cs="Arial"/>
          <w:sz w:val="22"/>
          <w:szCs w:val="22"/>
        </w:rPr>
        <w:t>.</w:t>
      </w:r>
      <w:r w:rsidR="005D4DA2">
        <w:rPr>
          <w:rFonts w:ascii="Arial" w:hAnsi="Arial" w:cs="Arial"/>
          <w:sz w:val="22"/>
          <w:szCs w:val="22"/>
        </w:rPr>
        <w:t xml:space="preserve"> </w:t>
      </w:r>
      <w:r w:rsidR="00872E8C" w:rsidRPr="001F22C1">
        <w:rPr>
          <w:rFonts w:ascii="Arial" w:hAnsi="Arial" w:cs="Arial"/>
          <w:sz w:val="22"/>
          <w:szCs w:val="22"/>
        </w:rPr>
        <w:t xml:space="preserve">So </w:t>
      </w:r>
      <w:r w:rsidR="00FA47C3">
        <w:rPr>
          <w:rFonts w:ascii="Arial" w:hAnsi="Arial" w:cs="Arial"/>
          <w:sz w:val="22"/>
          <w:szCs w:val="22"/>
        </w:rPr>
        <w:t xml:space="preserve">lassen </w:t>
      </w:r>
      <w:r w:rsidR="00872E8C" w:rsidRPr="001F22C1">
        <w:rPr>
          <w:rFonts w:ascii="Arial" w:hAnsi="Arial" w:cs="Arial"/>
          <w:sz w:val="22"/>
          <w:szCs w:val="22"/>
        </w:rPr>
        <w:t xml:space="preserve">sich </w:t>
      </w:r>
      <w:r w:rsidR="00FA47C3">
        <w:rPr>
          <w:rFonts w:ascii="Arial" w:hAnsi="Arial" w:cs="Arial"/>
          <w:sz w:val="22"/>
          <w:szCs w:val="22"/>
        </w:rPr>
        <w:t>d</w:t>
      </w:r>
      <w:r w:rsidR="0069090C" w:rsidRPr="001F22C1">
        <w:rPr>
          <w:rFonts w:ascii="Arial" w:hAnsi="Arial" w:cs="Arial"/>
          <w:sz w:val="22"/>
          <w:szCs w:val="22"/>
        </w:rPr>
        <w:t>an</w:t>
      </w:r>
      <w:r w:rsidR="00F70AAC" w:rsidRPr="001F22C1">
        <w:rPr>
          <w:rFonts w:ascii="Arial" w:hAnsi="Arial" w:cs="Arial"/>
          <w:sz w:val="22"/>
          <w:szCs w:val="22"/>
        </w:rPr>
        <w:t xml:space="preserve">k der modularen Bauweise </w:t>
      </w:r>
      <w:r w:rsidR="00872E8C" w:rsidRPr="001F22C1">
        <w:rPr>
          <w:rFonts w:ascii="Arial" w:hAnsi="Arial" w:cs="Arial"/>
          <w:sz w:val="22"/>
          <w:szCs w:val="22"/>
        </w:rPr>
        <w:t xml:space="preserve">die </w:t>
      </w:r>
      <w:r w:rsidR="0069090C" w:rsidRPr="001F22C1">
        <w:rPr>
          <w:rFonts w:ascii="Arial" w:hAnsi="Arial" w:cs="Arial"/>
          <w:sz w:val="22"/>
          <w:szCs w:val="22"/>
        </w:rPr>
        <w:t>Stillstandzeiten bei Revisionen minimieren und Montagefehler vermeiden.</w:t>
      </w:r>
      <w:r w:rsidR="009A6538" w:rsidRPr="001F22C1">
        <w:rPr>
          <w:rFonts w:ascii="Arial" w:hAnsi="Arial" w:cs="Arial"/>
          <w:sz w:val="22"/>
          <w:szCs w:val="22"/>
        </w:rPr>
        <w:t xml:space="preserve"> </w:t>
      </w:r>
      <w:r w:rsidR="00AF6290" w:rsidRPr="001F22C1">
        <w:rPr>
          <w:rFonts w:ascii="Arial" w:hAnsi="Arial" w:cs="Arial"/>
          <w:sz w:val="22"/>
          <w:szCs w:val="22"/>
        </w:rPr>
        <w:t xml:space="preserve">Die </w:t>
      </w:r>
      <w:r w:rsidR="0047578C" w:rsidRPr="001F22C1">
        <w:rPr>
          <w:rFonts w:ascii="Arial" w:hAnsi="Arial" w:cs="Arial"/>
          <w:sz w:val="22"/>
          <w:szCs w:val="22"/>
        </w:rPr>
        <w:t>Gleitringdichtung</w:t>
      </w:r>
      <w:r w:rsidR="00AF6290" w:rsidRPr="001F22C1">
        <w:rPr>
          <w:rFonts w:ascii="Arial" w:hAnsi="Arial" w:cs="Arial"/>
          <w:sz w:val="22"/>
          <w:szCs w:val="22"/>
        </w:rPr>
        <w:t xml:space="preserve"> ist f</w:t>
      </w:r>
      <w:r w:rsidR="00C82ADD" w:rsidRPr="001F22C1">
        <w:rPr>
          <w:rFonts w:ascii="Arial" w:hAnsi="Arial" w:cs="Arial"/>
          <w:sz w:val="22"/>
          <w:szCs w:val="22"/>
        </w:rPr>
        <w:t xml:space="preserve">ür </w:t>
      </w:r>
      <w:r w:rsidR="0047578C" w:rsidRPr="001F22C1">
        <w:rPr>
          <w:rFonts w:ascii="Arial" w:hAnsi="Arial" w:cs="Arial"/>
          <w:sz w:val="22"/>
          <w:szCs w:val="22"/>
        </w:rPr>
        <w:t>eine</w:t>
      </w:r>
      <w:r w:rsidR="00C32DDC">
        <w:rPr>
          <w:rFonts w:ascii="Arial" w:hAnsi="Arial" w:cs="Arial"/>
          <w:sz w:val="22"/>
          <w:szCs w:val="22"/>
        </w:rPr>
        <w:t>n</w:t>
      </w:r>
      <w:r w:rsidR="0047578C" w:rsidRPr="001F22C1">
        <w:rPr>
          <w:rFonts w:ascii="Arial" w:hAnsi="Arial" w:cs="Arial"/>
          <w:sz w:val="22"/>
          <w:szCs w:val="22"/>
        </w:rPr>
        <w:t xml:space="preserve"> </w:t>
      </w:r>
      <w:r w:rsidR="0047578C" w:rsidRPr="001F22C1">
        <w:rPr>
          <w:rFonts w:ascii="Arial" w:eastAsia="FrutigerLTPro-Roman" w:hAnsi="Arial" w:cs="Arial"/>
          <w:sz w:val="22"/>
          <w:szCs w:val="22"/>
          <w:lang w:eastAsia="en-US"/>
        </w:rPr>
        <w:t xml:space="preserve">dynamischen Betriebsdruck bis 25 bar und </w:t>
      </w:r>
      <w:r w:rsidR="00D12743">
        <w:rPr>
          <w:rFonts w:ascii="Arial" w:eastAsia="FrutigerLTPro-Roman" w:hAnsi="Arial" w:cs="Arial"/>
          <w:sz w:val="22"/>
          <w:szCs w:val="22"/>
          <w:lang w:eastAsia="en-US"/>
        </w:rPr>
        <w:t xml:space="preserve">für </w:t>
      </w:r>
      <w:r w:rsidR="0047578C" w:rsidRPr="001F22C1">
        <w:rPr>
          <w:rFonts w:ascii="Arial" w:eastAsia="FrutigerLTPro-Roman" w:hAnsi="Arial" w:cs="Arial"/>
          <w:sz w:val="22"/>
          <w:szCs w:val="22"/>
          <w:lang w:eastAsia="en-US"/>
        </w:rPr>
        <w:t>einen statischen Betriebsdruck bis 37,5 bar einsetzbar.</w:t>
      </w:r>
    </w:p>
    <w:p w14:paraId="316C1B43" w14:textId="77777777" w:rsidR="00872E8C" w:rsidRPr="001F22C1" w:rsidRDefault="00872E8C" w:rsidP="00C735C9">
      <w:pPr>
        <w:jc w:val="both"/>
        <w:rPr>
          <w:rFonts w:ascii="Arial" w:hAnsi="Arial" w:cs="Arial"/>
          <w:sz w:val="22"/>
          <w:szCs w:val="22"/>
        </w:rPr>
      </w:pPr>
    </w:p>
    <w:p w14:paraId="1B5E98BB" w14:textId="105C4292" w:rsidR="00AF6290" w:rsidRPr="001F22C1" w:rsidRDefault="00AF6290" w:rsidP="00C735C9">
      <w:pPr>
        <w:jc w:val="both"/>
        <w:rPr>
          <w:rFonts w:ascii="Arial" w:hAnsi="Arial" w:cs="Arial"/>
          <w:sz w:val="22"/>
          <w:szCs w:val="22"/>
        </w:rPr>
      </w:pPr>
      <w:r w:rsidRPr="001F22C1">
        <w:rPr>
          <w:rFonts w:ascii="Arial" w:hAnsi="Arial" w:cs="Arial"/>
          <w:sz w:val="22"/>
          <w:szCs w:val="22"/>
        </w:rPr>
        <w:t xml:space="preserve">Foto: </w:t>
      </w:r>
      <w:r w:rsidR="00FB5B27">
        <w:rPr>
          <w:rFonts w:ascii="Arial" w:hAnsi="Arial" w:cs="Arial"/>
          <w:sz w:val="22"/>
          <w:szCs w:val="22"/>
        </w:rPr>
        <w:t>Bei</w:t>
      </w:r>
      <w:r w:rsidRPr="001F22C1">
        <w:rPr>
          <w:rFonts w:ascii="Arial" w:hAnsi="Arial" w:cs="Arial"/>
          <w:sz w:val="22"/>
          <w:szCs w:val="22"/>
        </w:rPr>
        <w:t xml:space="preserve"> </w:t>
      </w:r>
      <w:r w:rsidR="00FB5B27">
        <w:rPr>
          <w:rFonts w:ascii="Arial" w:hAnsi="Arial" w:cs="Arial"/>
          <w:sz w:val="22"/>
          <w:szCs w:val="22"/>
        </w:rPr>
        <w:t xml:space="preserve">der </w:t>
      </w:r>
      <w:r w:rsidRPr="001F22C1">
        <w:rPr>
          <w:rFonts w:ascii="Arial" w:hAnsi="Arial" w:cs="Arial"/>
          <w:sz w:val="22"/>
          <w:szCs w:val="22"/>
        </w:rPr>
        <w:t>Gleitringdichtung „4</w:t>
      </w:r>
      <w:r w:rsidR="00FB5B27">
        <w:rPr>
          <w:rFonts w:ascii="Arial" w:hAnsi="Arial" w:cs="Arial"/>
          <w:sz w:val="22"/>
          <w:szCs w:val="22"/>
        </w:rPr>
        <w:t>EB</w:t>
      </w:r>
      <w:r w:rsidRPr="001F22C1">
        <w:rPr>
          <w:rFonts w:ascii="Arial" w:hAnsi="Arial" w:cs="Arial"/>
          <w:sz w:val="22"/>
          <w:szCs w:val="22"/>
        </w:rPr>
        <w:t xml:space="preserve">“ </w:t>
      </w:r>
      <w:r w:rsidR="005D4DA2">
        <w:rPr>
          <w:rFonts w:ascii="Arial" w:hAnsi="Arial" w:cs="Arial"/>
          <w:sz w:val="22"/>
          <w:szCs w:val="22"/>
        </w:rPr>
        <w:t>sind</w:t>
      </w:r>
      <w:r w:rsidR="00FB5B27">
        <w:rPr>
          <w:rFonts w:ascii="Arial" w:hAnsi="Arial" w:cs="Arial"/>
          <w:sz w:val="22"/>
          <w:szCs w:val="22"/>
        </w:rPr>
        <w:t xml:space="preserve"> die </w:t>
      </w:r>
      <w:r w:rsidR="00FB5B27" w:rsidRPr="001F22C1">
        <w:rPr>
          <w:rFonts w:ascii="Arial" w:hAnsi="Arial" w:cs="Arial"/>
          <w:sz w:val="22"/>
          <w:szCs w:val="22"/>
        </w:rPr>
        <w:t xml:space="preserve">geometrischen Abmessungen </w:t>
      </w:r>
      <w:r w:rsidR="00FB5B27">
        <w:rPr>
          <w:rFonts w:ascii="Arial" w:hAnsi="Arial" w:cs="Arial"/>
          <w:sz w:val="22"/>
          <w:szCs w:val="22"/>
        </w:rPr>
        <w:t xml:space="preserve">so auf den </w:t>
      </w:r>
      <w:r w:rsidR="00FB5B27" w:rsidRPr="001F22C1">
        <w:rPr>
          <w:rFonts w:ascii="Arial" w:hAnsi="Arial" w:cs="Arial"/>
          <w:sz w:val="22"/>
          <w:szCs w:val="22"/>
        </w:rPr>
        <w:t xml:space="preserve">Einbauraum </w:t>
      </w:r>
      <w:r w:rsidR="00FB5B27">
        <w:rPr>
          <w:rFonts w:ascii="Arial" w:hAnsi="Arial" w:cs="Arial"/>
          <w:sz w:val="22"/>
          <w:szCs w:val="22"/>
        </w:rPr>
        <w:t>d</w:t>
      </w:r>
      <w:r w:rsidR="00FB5B27" w:rsidRPr="001F22C1">
        <w:rPr>
          <w:rFonts w:ascii="Arial" w:hAnsi="Arial" w:cs="Arial"/>
          <w:sz w:val="22"/>
          <w:szCs w:val="22"/>
        </w:rPr>
        <w:t>er Pumpe abgestimmt</w:t>
      </w:r>
      <w:r w:rsidR="00FB5B27">
        <w:rPr>
          <w:rFonts w:ascii="Arial" w:hAnsi="Arial" w:cs="Arial"/>
          <w:sz w:val="22"/>
          <w:szCs w:val="22"/>
        </w:rPr>
        <w:t>, dass</w:t>
      </w:r>
      <w:r w:rsidR="00FB5B27" w:rsidRPr="001F22C1">
        <w:rPr>
          <w:rFonts w:ascii="Arial" w:hAnsi="Arial" w:cs="Arial"/>
          <w:sz w:val="22"/>
          <w:szCs w:val="22"/>
        </w:rPr>
        <w:t xml:space="preserve"> es an den </w:t>
      </w:r>
      <w:r w:rsidR="00FB5B27">
        <w:rPr>
          <w:rFonts w:ascii="Arial" w:hAnsi="Arial" w:cs="Arial"/>
          <w:sz w:val="22"/>
          <w:szCs w:val="22"/>
        </w:rPr>
        <w:t xml:space="preserve">Gleitflächen </w:t>
      </w:r>
      <w:r w:rsidR="00FB5B27" w:rsidRPr="001F22C1">
        <w:rPr>
          <w:rFonts w:ascii="Arial" w:hAnsi="Arial" w:cs="Arial"/>
          <w:sz w:val="22"/>
          <w:szCs w:val="22"/>
        </w:rPr>
        <w:t xml:space="preserve">nur einen minimalen Verschleiß </w:t>
      </w:r>
      <w:r w:rsidR="00FB5B27">
        <w:rPr>
          <w:rFonts w:ascii="Arial" w:hAnsi="Arial" w:cs="Arial"/>
          <w:sz w:val="22"/>
          <w:szCs w:val="22"/>
        </w:rPr>
        <w:t>gibt.</w:t>
      </w:r>
      <w:r w:rsidRPr="001F22C1">
        <w:rPr>
          <w:rFonts w:ascii="Arial" w:hAnsi="Arial" w:cs="Arial"/>
          <w:sz w:val="22"/>
          <w:szCs w:val="22"/>
        </w:rPr>
        <w:t xml:space="preserve"> (© </w:t>
      </w:r>
      <w:r w:rsidR="00305A88">
        <w:rPr>
          <w:rFonts w:ascii="Arial" w:hAnsi="Arial" w:cs="Arial"/>
          <w:sz w:val="22"/>
          <w:szCs w:val="22"/>
        </w:rPr>
        <w:t>KSB SE &amp; Co. KGaA</w:t>
      </w:r>
      <w:r w:rsidRPr="001F22C1">
        <w:rPr>
          <w:rFonts w:ascii="Arial" w:hAnsi="Arial" w:cs="Arial"/>
          <w:sz w:val="22"/>
          <w:szCs w:val="22"/>
        </w:rPr>
        <w:t>, Frankenthal)</w:t>
      </w:r>
    </w:p>
    <w:sectPr w:rsidR="00AF6290" w:rsidRPr="001F22C1" w:rsidSect="00C3477C">
      <w:pgSz w:w="11906" w:h="16838"/>
      <w:pgMar w:top="1418" w:right="1841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LTPro-Roman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605D8"/>
    <w:multiLevelType w:val="hybridMultilevel"/>
    <w:tmpl w:val="B80A10DC"/>
    <w:lvl w:ilvl="0" w:tplc="20DCFBF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276EC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5274FE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14FF2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30101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EAD00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870E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FA565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44C2C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5727075"/>
    <w:multiLevelType w:val="hybridMultilevel"/>
    <w:tmpl w:val="1D48D086"/>
    <w:lvl w:ilvl="0" w:tplc="2F8804C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AE24C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8047E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D0D0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8CE81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2606B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0E67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1AD16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0D2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2CE0F150-549B-492C-926D-1328572B5C76}"/>
    <w:docVar w:name="dgnword-eventsink" w:val="169005120"/>
  </w:docVars>
  <w:rsids>
    <w:rsidRoot w:val="00492290"/>
    <w:rsid w:val="000A090D"/>
    <w:rsid w:val="000C2FC0"/>
    <w:rsid w:val="000F10FC"/>
    <w:rsid w:val="00100180"/>
    <w:rsid w:val="0013019A"/>
    <w:rsid w:val="00177281"/>
    <w:rsid w:val="001B796B"/>
    <w:rsid w:val="001F22C1"/>
    <w:rsid w:val="00266692"/>
    <w:rsid w:val="002C70A7"/>
    <w:rsid w:val="00302F6F"/>
    <w:rsid w:val="00305A88"/>
    <w:rsid w:val="003106F9"/>
    <w:rsid w:val="00375444"/>
    <w:rsid w:val="0038146F"/>
    <w:rsid w:val="00395EE1"/>
    <w:rsid w:val="003B2566"/>
    <w:rsid w:val="00456954"/>
    <w:rsid w:val="00463E04"/>
    <w:rsid w:val="0047578C"/>
    <w:rsid w:val="004827A9"/>
    <w:rsid w:val="00492290"/>
    <w:rsid w:val="0053637B"/>
    <w:rsid w:val="00546F7A"/>
    <w:rsid w:val="005C0CD9"/>
    <w:rsid w:val="005D4DA2"/>
    <w:rsid w:val="00612366"/>
    <w:rsid w:val="00650FA9"/>
    <w:rsid w:val="00655EF9"/>
    <w:rsid w:val="00662570"/>
    <w:rsid w:val="0066325A"/>
    <w:rsid w:val="006711CD"/>
    <w:rsid w:val="0069090C"/>
    <w:rsid w:val="0069632D"/>
    <w:rsid w:val="007A25E2"/>
    <w:rsid w:val="00856468"/>
    <w:rsid w:val="00872E8C"/>
    <w:rsid w:val="008B2CDD"/>
    <w:rsid w:val="008B4B00"/>
    <w:rsid w:val="008F51F0"/>
    <w:rsid w:val="00917C87"/>
    <w:rsid w:val="009254BB"/>
    <w:rsid w:val="009A6538"/>
    <w:rsid w:val="009F6D8F"/>
    <w:rsid w:val="00A04941"/>
    <w:rsid w:val="00A1776A"/>
    <w:rsid w:val="00A31BFB"/>
    <w:rsid w:val="00A4492D"/>
    <w:rsid w:val="00A91D91"/>
    <w:rsid w:val="00A962B9"/>
    <w:rsid w:val="00AC734D"/>
    <w:rsid w:val="00AF6290"/>
    <w:rsid w:val="00B51305"/>
    <w:rsid w:val="00BC32DA"/>
    <w:rsid w:val="00BE65DD"/>
    <w:rsid w:val="00C01366"/>
    <w:rsid w:val="00C273D9"/>
    <w:rsid w:val="00C32DDC"/>
    <w:rsid w:val="00C3477C"/>
    <w:rsid w:val="00C5132C"/>
    <w:rsid w:val="00C735C9"/>
    <w:rsid w:val="00C82ADD"/>
    <w:rsid w:val="00D12743"/>
    <w:rsid w:val="00D15FC9"/>
    <w:rsid w:val="00D16450"/>
    <w:rsid w:val="00D20017"/>
    <w:rsid w:val="00D371A8"/>
    <w:rsid w:val="00D52B21"/>
    <w:rsid w:val="00D572A2"/>
    <w:rsid w:val="00D60EB8"/>
    <w:rsid w:val="00E631BD"/>
    <w:rsid w:val="00F42311"/>
    <w:rsid w:val="00F428E7"/>
    <w:rsid w:val="00F70AAC"/>
    <w:rsid w:val="00F724A5"/>
    <w:rsid w:val="00F760B6"/>
    <w:rsid w:val="00FA47C3"/>
    <w:rsid w:val="00FB1BC7"/>
    <w:rsid w:val="00FB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0F137"/>
  <w15:docId w15:val="{80049857-2FF9-4B57-A36F-F970A13D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77281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A25E2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E631BD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F70AA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70A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70AAC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70A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70AAC"/>
    <w:rPr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F70A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70AAC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558">
          <w:marLeft w:val="85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30533">
          <w:marLeft w:val="85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KSB Group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PAULCHR</dc:creator>
  <cp:lastModifiedBy>Steffel, Lena</cp:lastModifiedBy>
  <cp:revision>2</cp:revision>
  <dcterms:created xsi:type="dcterms:W3CDTF">2021-03-08T09:14:00Z</dcterms:created>
  <dcterms:modified xsi:type="dcterms:W3CDTF">2021-03-08T09:14:00Z</dcterms:modified>
</cp:coreProperties>
</file>