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38A9" w:rsidRPr="00B900E8" w:rsidRDefault="00634F09" w:rsidP="007B7AF6">
      <w:pPr>
        <w:spacing w:line="240" w:lineRule="auto"/>
        <w:jc w:val="both"/>
        <w:rPr>
          <w:rFonts w:ascii="Arial" w:hAnsi="Arial" w:cs="Arial"/>
          <w:b/>
          <w:sz w:val="24"/>
          <w:szCs w:val="24"/>
          <w:lang w:val="de-DE"/>
        </w:rPr>
      </w:pPr>
      <w:bookmarkStart w:id="0" w:name="_GoBack"/>
      <w:bookmarkEnd w:id="0"/>
      <w:r>
        <w:rPr>
          <w:rFonts w:ascii="Arial" w:hAnsi="Arial" w:cs="Arial"/>
          <w:b/>
          <w:sz w:val="24"/>
          <w:szCs w:val="24"/>
          <w:lang w:val="de-DE"/>
        </w:rPr>
        <w:t>Mobile</w:t>
      </w:r>
      <w:r w:rsidR="001836E2">
        <w:rPr>
          <w:rFonts w:ascii="Arial" w:hAnsi="Arial" w:cs="Arial"/>
          <w:b/>
          <w:sz w:val="24"/>
          <w:szCs w:val="24"/>
          <w:lang w:val="de-DE"/>
        </w:rPr>
        <w:t>-</w:t>
      </w:r>
      <w:r>
        <w:rPr>
          <w:rFonts w:ascii="Arial" w:hAnsi="Arial" w:cs="Arial"/>
          <w:b/>
          <w:sz w:val="24"/>
          <w:szCs w:val="24"/>
          <w:lang w:val="de-DE"/>
        </w:rPr>
        <w:t xml:space="preserve">App </w:t>
      </w:r>
      <w:r w:rsidR="001836E2">
        <w:rPr>
          <w:rFonts w:ascii="Arial" w:hAnsi="Arial" w:cs="Arial"/>
          <w:b/>
          <w:sz w:val="24"/>
          <w:szCs w:val="24"/>
          <w:lang w:val="de-DE"/>
        </w:rPr>
        <w:t xml:space="preserve">bringt </w:t>
      </w:r>
      <w:r w:rsidR="00894BB0">
        <w:rPr>
          <w:rFonts w:ascii="Arial" w:hAnsi="Arial" w:cs="Arial"/>
          <w:b/>
          <w:sz w:val="24"/>
          <w:szCs w:val="24"/>
          <w:lang w:val="de-DE"/>
        </w:rPr>
        <w:t>Industrie 4.0</w:t>
      </w:r>
      <w:r w:rsidR="001836E2">
        <w:rPr>
          <w:rFonts w:ascii="Arial" w:hAnsi="Arial" w:cs="Arial"/>
          <w:b/>
          <w:sz w:val="24"/>
          <w:szCs w:val="24"/>
          <w:lang w:val="de-DE"/>
        </w:rPr>
        <w:t xml:space="preserve"> an </w:t>
      </w:r>
      <w:r w:rsidR="00A661B5">
        <w:rPr>
          <w:rFonts w:ascii="Arial" w:hAnsi="Arial" w:cs="Arial"/>
          <w:b/>
          <w:sz w:val="24"/>
          <w:szCs w:val="24"/>
          <w:lang w:val="de-DE"/>
        </w:rPr>
        <w:t>alle</w:t>
      </w:r>
      <w:r w:rsidR="001836E2">
        <w:rPr>
          <w:rFonts w:ascii="Arial" w:hAnsi="Arial" w:cs="Arial"/>
          <w:b/>
          <w:sz w:val="24"/>
          <w:szCs w:val="24"/>
          <w:lang w:val="de-DE"/>
        </w:rPr>
        <w:t xml:space="preserve"> Pumpe</w:t>
      </w:r>
      <w:r w:rsidR="00A661B5">
        <w:rPr>
          <w:rFonts w:ascii="Arial" w:hAnsi="Arial" w:cs="Arial"/>
          <w:b/>
          <w:sz w:val="24"/>
          <w:szCs w:val="24"/>
          <w:lang w:val="de-DE"/>
        </w:rPr>
        <w:t>n</w:t>
      </w:r>
      <w:r w:rsidR="000338B3">
        <w:rPr>
          <w:rFonts w:ascii="Arial" w:hAnsi="Arial" w:cs="Arial"/>
          <w:b/>
          <w:sz w:val="24"/>
          <w:szCs w:val="24"/>
          <w:lang w:val="de-DE"/>
        </w:rPr>
        <w:t xml:space="preserve"> / ACHEMA 2015</w:t>
      </w:r>
    </w:p>
    <w:p w:rsidR="00B900E8" w:rsidRDefault="00B407D7" w:rsidP="007B7AF6">
      <w:pPr>
        <w:spacing w:line="240" w:lineRule="auto"/>
        <w:jc w:val="both"/>
        <w:rPr>
          <w:rFonts w:ascii="Arial" w:hAnsi="Arial" w:cs="Arial"/>
          <w:sz w:val="24"/>
          <w:szCs w:val="24"/>
          <w:lang w:val="de-DE"/>
        </w:rPr>
      </w:pPr>
      <w:r w:rsidRPr="00B900E8">
        <w:rPr>
          <w:rFonts w:ascii="Arial" w:hAnsi="Arial" w:cs="Arial"/>
          <w:sz w:val="24"/>
          <w:szCs w:val="24"/>
          <w:lang w:val="de-DE"/>
        </w:rPr>
        <w:t xml:space="preserve">Um die Anlagenbetreiber </w:t>
      </w:r>
      <w:r w:rsidR="002A3A34">
        <w:rPr>
          <w:rFonts w:ascii="Arial" w:hAnsi="Arial" w:cs="Arial"/>
          <w:sz w:val="24"/>
          <w:szCs w:val="24"/>
          <w:lang w:val="de-DE"/>
        </w:rPr>
        <w:t xml:space="preserve">dabei zu unterstützen, die </w:t>
      </w:r>
      <w:r w:rsidR="002A3A34" w:rsidRPr="00B900E8">
        <w:rPr>
          <w:rFonts w:ascii="Arial" w:hAnsi="Arial" w:cs="Arial"/>
          <w:sz w:val="24"/>
          <w:szCs w:val="24"/>
          <w:lang w:val="de-DE"/>
        </w:rPr>
        <w:t>Produktivität</w:t>
      </w:r>
      <w:r w:rsidR="001803B4">
        <w:rPr>
          <w:rFonts w:ascii="Arial" w:hAnsi="Arial" w:cs="Arial"/>
          <w:sz w:val="24"/>
          <w:szCs w:val="24"/>
          <w:lang w:val="de-DE"/>
        </w:rPr>
        <w:t xml:space="preserve"> und Transparenz</w:t>
      </w:r>
      <w:r w:rsidR="002A3A34"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zu steigern und </w:t>
      </w:r>
      <w:r w:rsidR="002A3A34">
        <w:rPr>
          <w:rFonts w:ascii="Arial" w:hAnsi="Arial" w:cs="Arial"/>
          <w:sz w:val="24"/>
          <w:szCs w:val="24"/>
          <w:lang w:val="de-DE"/>
        </w:rPr>
        <w:t>die</w:t>
      </w:r>
      <w:r w:rsidR="002A3A34"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Wettbewerbsfähigkeit über den gesamten </w:t>
      </w:r>
      <w:r w:rsidR="002A3A34">
        <w:rPr>
          <w:rFonts w:ascii="Arial" w:hAnsi="Arial" w:cs="Arial"/>
          <w:sz w:val="24"/>
          <w:szCs w:val="24"/>
          <w:lang w:val="de-DE"/>
        </w:rPr>
        <w:t>Lebens</w:t>
      </w:r>
      <w:r w:rsidR="002A3A34" w:rsidRPr="00B900E8">
        <w:rPr>
          <w:rFonts w:ascii="Arial" w:hAnsi="Arial" w:cs="Arial"/>
          <w:sz w:val="24"/>
          <w:szCs w:val="24"/>
          <w:lang w:val="de-DE"/>
        </w:rPr>
        <w:t xml:space="preserve">zyklus </w:t>
      </w:r>
      <w:r w:rsidRPr="00B900E8">
        <w:rPr>
          <w:rFonts w:ascii="Arial" w:hAnsi="Arial" w:cs="Arial"/>
          <w:sz w:val="24"/>
          <w:szCs w:val="24"/>
          <w:lang w:val="de-DE"/>
        </w:rPr>
        <w:t>zu erhöhen</w:t>
      </w:r>
      <w:r w:rsidR="00634F09">
        <w:rPr>
          <w:rFonts w:ascii="Arial" w:hAnsi="Arial" w:cs="Arial"/>
          <w:sz w:val="24"/>
          <w:szCs w:val="24"/>
          <w:lang w:val="de-DE"/>
        </w:rPr>
        <w:t>,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="003B5192" w:rsidRPr="00B900E8">
        <w:rPr>
          <w:rFonts w:ascii="Arial" w:hAnsi="Arial" w:cs="Arial"/>
          <w:sz w:val="24"/>
          <w:szCs w:val="24"/>
          <w:lang w:val="de-DE"/>
        </w:rPr>
        <w:t>hat der Frankenthaler Pumpenhersteller KSB eine</w:t>
      </w:r>
      <w:r w:rsidR="00634F09">
        <w:rPr>
          <w:rFonts w:ascii="Arial" w:hAnsi="Arial" w:cs="Arial"/>
          <w:sz w:val="24"/>
          <w:szCs w:val="24"/>
          <w:lang w:val="de-DE"/>
        </w:rPr>
        <w:t xml:space="preserve"> </w:t>
      </w:r>
      <w:r w:rsidR="003B5192" w:rsidRPr="00B900E8">
        <w:rPr>
          <w:rFonts w:ascii="Arial" w:hAnsi="Arial" w:cs="Arial"/>
          <w:sz w:val="24"/>
          <w:szCs w:val="24"/>
          <w:lang w:val="de-DE"/>
        </w:rPr>
        <w:t xml:space="preserve">App </w:t>
      </w:r>
      <w:r w:rsidR="00943B2B">
        <w:rPr>
          <w:rFonts w:ascii="Arial" w:hAnsi="Arial" w:cs="Arial"/>
          <w:sz w:val="24"/>
          <w:szCs w:val="24"/>
          <w:lang w:val="de-DE"/>
        </w:rPr>
        <w:t xml:space="preserve">für Smartphones und Tablets </w:t>
      </w:r>
      <w:r w:rsidR="003B5192" w:rsidRPr="00B900E8">
        <w:rPr>
          <w:rFonts w:ascii="Arial" w:hAnsi="Arial" w:cs="Arial"/>
          <w:sz w:val="24"/>
          <w:szCs w:val="24"/>
          <w:lang w:val="de-DE"/>
        </w:rPr>
        <w:t>entwickelt</w:t>
      </w:r>
      <w:r w:rsidR="00634F09">
        <w:rPr>
          <w:rFonts w:ascii="Arial" w:hAnsi="Arial" w:cs="Arial"/>
          <w:sz w:val="24"/>
          <w:szCs w:val="24"/>
          <w:lang w:val="de-DE"/>
        </w:rPr>
        <w:t>,</w:t>
      </w:r>
      <w:r w:rsidR="003B5192" w:rsidRPr="00B900E8">
        <w:rPr>
          <w:rFonts w:ascii="Arial" w:hAnsi="Arial" w:cs="Arial"/>
          <w:sz w:val="24"/>
          <w:szCs w:val="24"/>
          <w:lang w:val="de-DE"/>
        </w:rPr>
        <w:t xml:space="preserve"> mit deren Hilfe man die Effizienz von ungeregelten Pumpen in 20 Sekunden ermitteln kann.</w:t>
      </w:r>
      <w:r w:rsidR="00150F4F">
        <w:rPr>
          <w:rFonts w:ascii="Arial" w:hAnsi="Arial" w:cs="Arial"/>
          <w:sz w:val="24"/>
          <w:szCs w:val="24"/>
          <w:lang w:val="de-DE"/>
        </w:rPr>
        <w:t xml:space="preserve"> </w:t>
      </w:r>
      <w:r w:rsidR="004B6A7C" w:rsidRPr="00B900E8">
        <w:rPr>
          <w:rFonts w:ascii="Arial" w:hAnsi="Arial" w:cs="Arial"/>
          <w:sz w:val="24"/>
          <w:szCs w:val="24"/>
          <w:lang w:val="de-DE"/>
        </w:rPr>
        <w:t xml:space="preserve">Technologisch </w:t>
      </w:r>
      <w:r w:rsidR="002A3A34">
        <w:rPr>
          <w:rFonts w:ascii="Arial" w:hAnsi="Arial" w:cs="Arial"/>
          <w:sz w:val="24"/>
          <w:szCs w:val="24"/>
          <w:lang w:val="de-DE"/>
        </w:rPr>
        <w:t>basiert</w:t>
      </w:r>
      <w:r w:rsidR="002A3A34"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="004B6A7C" w:rsidRPr="00B900E8">
        <w:rPr>
          <w:rFonts w:ascii="Arial" w:hAnsi="Arial" w:cs="Arial"/>
          <w:sz w:val="24"/>
          <w:szCs w:val="24"/>
          <w:lang w:val="de-DE"/>
        </w:rPr>
        <w:t xml:space="preserve">der „KSB Sonolyzer“ </w:t>
      </w:r>
      <w:r w:rsidR="002A3A34">
        <w:rPr>
          <w:rFonts w:ascii="Arial" w:hAnsi="Arial" w:cs="Arial"/>
          <w:sz w:val="24"/>
          <w:szCs w:val="24"/>
          <w:lang w:val="de-DE"/>
        </w:rPr>
        <w:t>auf einem Algorithmus, der schon seit fünf Jahren in dem</w:t>
      </w:r>
      <w:r w:rsidR="004B6A7C"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="007B7AF6">
        <w:rPr>
          <w:rFonts w:ascii="Arial" w:hAnsi="Arial" w:cs="Arial"/>
          <w:sz w:val="24"/>
          <w:szCs w:val="24"/>
          <w:lang w:val="de-DE"/>
        </w:rPr>
        <w:t xml:space="preserve">bis heute </w:t>
      </w:r>
      <w:r w:rsidR="004B6A7C" w:rsidRPr="00B900E8">
        <w:rPr>
          <w:rFonts w:ascii="Arial" w:hAnsi="Arial" w:cs="Arial"/>
          <w:sz w:val="24"/>
          <w:szCs w:val="24"/>
          <w:lang w:val="de-DE"/>
        </w:rPr>
        <w:t xml:space="preserve">weit über 30.000 mal </w:t>
      </w:r>
      <w:r w:rsidR="002A3A34">
        <w:rPr>
          <w:rFonts w:ascii="Arial" w:hAnsi="Arial" w:cs="Arial"/>
          <w:sz w:val="24"/>
          <w:szCs w:val="24"/>
          <w:lang w:val="de-DE"/>
        </w:rPr>
        <w:t>verkauften</w:t>
      </w:r>
      <w:r w:rsidR="002A3A34"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="004B6A7C" w:rsidRPr="00B900E8">
        <w:rPr>
          <w:rFonts w:ascii="Arial" w:hAnsi="Arial" w:cs="Arial"/>
          <w:sz w:val="24"/>
          <w:szCs w:val="24"/>
          <w:lang w:val="de-DE"/>
        </w:rPr>
        <w:t xml:space="preserve">„PumpMeter“ </w:t>
      </w:r>
      <w:r w:rsidR="002A3A34">
        <w:rPr>
          <w:rFonts w:ascii="Arial" w:hAnsi="Arial" w:cs="Arial"/>
          <w:sz w:val="24"/>
          <w:szCs w:val="24"/>
          <w:lang w:val="de-DE"/>
        </w:rPr>
        <w:t>steckt</w:t>
      </w:r>
      <w:r w:rsidR="004B6A7C" w:rsidRPr="00B900E8">
        <w:rPr>
          <w:rFonts w:ascii="Arial" w:hAnsi="Arial" w:cs="Arial"/>
          <w:sz w:val="24"/>
          <w:szCs w:val="24"/>
          <w:lang w:val="de-DE"/>
        </w:rPr>
        <w:t xml:space="preserve">. </w:t>
      </w:r>
    </w:p>
    <w:p w:rsidR="00150F4F" w:rsidRDefault="004B6A7C" w:rsidP="007B7AF6">
      <w:pPr>
        <w:spacing w:line="240" w:lineRule="auto"/>
        <w:jc w:val="both"/>
        <w:rPr>
          <w:rFonts w:ascii="Arial" w:hAnsi="Arial" w:cs="Arial"/>
          <w:sz w:val="24"/>
          <w:szCs w:val="24"/>
          <w:lang w:val="de-DE"/>
        </w:rPr>
      </w:pPr>
      <w:r w:rsidRPr="00B900E8">
        <w:rPr>
          <w:rFonts w:ascii="Arial" w:hAnsi="Arial" w:cs="Arial"/>
          <w:sz w:val="24"/>
          <w:szCs w:val="24"/>
          <w:lang w:val="de-DE"/>
        </w:rPr>
        <w:t xml:space="preserve">Im Gegensatz zu diesem </w:t>
      </w:r>
      <w:r w:rsidR="00943B2B">
        <w:rPr>
          <w:rFonts w:ascii="Arial" w:hAnsi="Arial" w:cs="Arial"/>
          <w:sz w:val="24"/>
          <w:szCs w:val="24"/>
          <w:lang w:val="de-DE"/>
        </w:rPr>
        <w:t>kommt</w:t>
      </w:r>
      <w:r w:rsidR="00943B2B"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die </w:t>
      </w:r>
      <w:r w:rsidR="002A3A34">
        <w:rPr>
          <w:rFonts w:ascii="Arial" w:hAnsi="Arial" w:cs="Arial"/>
          <w:sz w:val="24"/>
          <w:szCs w:val="24"/>
          <w:lang w:val="de-DE"/>
        </w:rPr>
        <w:t>smartphone</w:t>
      </w:r>
      <w:r w:rsidR="002A3A34" w:rsidRPr="00B900E8">
        <w:rPr>
          <w:rFonts w:ascii="Arial" w:hAnsi="Arial" w:cs="Arial"/>
          <w:sz w:val="24"/>
          <w:szCs w:val="24"/>
          <w:lang w:val="de-DE"/>
        </w:rPr>
        <w:t xml:space="preserve">gestützte 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Applikation </w:t>
      </w:r>
      <w:r w:rsidR="00943B2B">
        <w:rPr>
          <w:rFonts w:ascii="Arial" w:hAnsi="Arial" w:cs="Arial"/>
          <w:sz w:val="24"/>
          <w:szCs w:val="24"/>
          <w:lang w:val="de-DE"/>
        </w:rPr>
        <w:t xml:space="preserve">allerdings ohne die genaue </w:t>
      </w:r>
      <w:r w:rsidR="001D569C">
        <w:rPr>
          <w:rFonts w:ascii="Arial" w:hAnsi="Arial" w:cs="Arial"/>
          <w:sz w:val="24"/>
          <w:szCs w:val="24"/>
          <w:lang w:val="de-DE"/>
        </w:rPr>
        <w:t>Kenntnis</w:t>
      </w:r>
      <w:r w:rsidR="00943B2B">
        <w:rPr>
          <w:rFonts w:ascii="Arial" w:hAnsi="Arial" w:cs="Arial"/>
          <w:sz w:val="24"/>
          <w:szCs w:val="24"/>
          <w:lang w:val="de-DE"/>
        </w:rPr>
        <w:t xml:space="preserve"> der individuellen Kennlinie oder weiterer technischer Daten des </w:t>
      </w:r>
      <w:r w:rsidR="00EF31D7">
        <w:rPr>
          <w:rFonts w:ascii="Arial" w:hAnsi="Arial" w:cs="Arial"/>
          <w:sz w:val="24"/>
          <w:szCs w:val="24"/>
          <w:lang w:val="de-DE"/>
        </w:rPr>
        <w:t xml:space="preserve">zu messenden </w:t>
      </w:r>
      <w:r w:rsidR="00943B2B">
        <w:rPr>
          <w:rFonts w:ascii="Arial" w:hAnsi="Arial" w:cs="Arial"/>
          <w:sz w:val="24"/>
          <w:szCs w:val="24"/>
          <w:lang w:val="de-DE"/>
        </w:rPr>
        <w:t xml:space="preserve">Aggregats aus. </w:t>
      </w:r>
      <w:r w:rsidR="00EF31D7">
        <w:rPr>
          <w:rFonts w:ascii="Arial" w:hAnsi="Arial" w:cs="Arial"/>
          <w:sz w:val="24"/>
          <w:szCs w:val="24"/>
          <w:lang w:val="de-DE"/>
        </w:rPr>
        <w:t xml:space="preserve">Außerdem ist die </w:t>
      </w:r>
      <w:r w:rsidR="00943B2B">
        <w:rPr>
          <w:rFonts w:ascii="Arial" w:hAnsi="Arial" w:cs="Arial"/>
          <w:sz w:val="24"/>
          <w:szCs w:val="24"/>
          <w:lang w:val="de-DE"/>
        </w:rPr>
        <w:t>Verwendung nicht auf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="00B407D7" w:rsidRPr="00B900E8">
        <w:rPr>
          <w:rFonts w:ascii="Arial" w:hAnsi="Arial" w:cs="Arial"/>
          <w:sz w:val="24"/>
          <w:szCs w:val="24"/>
          <w:lang w:val="de-DE"/>
        </w:rPr>
        <w:t xml:space="preserve">die 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Pumpen des Herstellers </w:t>
      </w:r>
      <w:r w:rsidR="00943B2B">
        <w:rPr>
          <w:rFonts w:ascii="Arial" w:hAnsi="Arial" w:cs="Arial"/>
          <w:sz w:val="24"/>
          <w:szCs w:val="24"/>
          <w:lang w:val="de-DE"/>
        </w:rPr>
        <w:t>beschränkt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. Mit </w:t>
      </w:r>
      <w:r w:rsidR="007B7AF6">
        <w:rPr>
          <w:rFonts w:ascii="Arial" w:hAnsi="Arial" w:cs="Arial"/>
          <w:sz w:val="24"/>
          <w:szCs w:val="24"/>
          <w:lang w:val="de-DE"/>
        </w:rPr>
        <w:t xml:space="preserve">der Analyse-App </w:t>
      </w:r>
      <w:r w:rsidRPr="00B900E8">
        <w:rPr>
          <w:rFonts w:ascii="Arial" w:hAnsi="Arial" w:cs="Arial"/>
          <w:sz w:val="24"/>
          <w:szCs w:val="24"/>
          <w:lang w:val="de-DE"/>
        </w:rPr>
        <w:t>ist es möglich</w:t>
      </w:r>
      <w:r w:rsidR="001D569C" w:rsidRPr="001D569C">
        <w:rPr>
          <w:rFonts w:ascii="Arial" w:hAnsi="Arial" w:cs="Arial"/>
          <w:sz w:val="24"/>
          <w:szCs w:val="24"/>
          <w:lang w:val="de-DE"/>
        </w:rPr>
        <w:t xml:space="preserve"> </w:t>
      </w:r>
      <w:r w:rsidR="001D569C" w:rsidRPr="00B900E8">
        <w:rPr>
          <w:rFonts w:ascii="Arial" w:hAnsi="Arial" w:cs="Arial"/>
          <w:sz w:val="24"/>
          <w:szCs w:val="24"/>
          <w:lang w:val="de-DE"/>
        </w:rPr>
        <w:t>den Auslastungszustand jeder Kreiselpumpe</w:t>
      </w:r>
      <w:r w:rsidR="001D569C">
        <w:rPr>
          <w:rFonts w:ascii="Arial" w:hAnsi="Arial" w:cs="Arial"/>
          <w:sz w:val="24"/>
          <w:szCs w:val="24"/>
          <w:lang w:val="de-DE"/>
        </w:rPr>
        <w:t>,</w:t>
      </w:r>
      <w:r w:rsidR="001D569C" w:rsidRPr="00B900E8">
        <w:rPr>
          <w:rFonts w:ascii="Arial" w:hAnsi="Arial" w:cs="Arial"/>
          <w:sz w:val="24"/>
          <w:szCs w:val="24"/>
          <w:lang w:val="de-DE"/>
        </w:rPr>
        <w:t xml:space="preserve"> die von einem ungeregelten Asynchronmotor </w:t>
      </w:r>
      <w:r w:rsidR="001D569C">
        <w:rPr>
          <w:rFonts w:ascii="Arial" w:hAnsi="Arial" w:cs="Arial"/>
          <w:sz w:val="24"/>
          <w:szCs w:val="24"/>
          <w:lang w:val="de-DE"/>
        </w:rPr>
        <w:t>an</w:t>
      </w:r>
      <w:r w:rsidR="001D569C" w:rsidRPr="00B900E8">
        <w:rPr>
          <w:rFonts w:ascii="Arial" w:hAnsi="Arial" w:cs="Arial"/>
          <w:sz w:val="24"/>
          <w:szCs w:val="24"/>
          <w:lang w:val="de-DE"/>
        </w:rPr>
        <w:t>getrieben wird, zu ermitteln.</w:t>
      </w:r>
      <w:r w:rsidR="001D569C">
        <w:rPr>
          <w:rFonts w:ascii="Arial" w:hAnsi="Arial" w:cs="Arial"/>
          <w:sz w:val="24"/>
          <w:szCs w:val="24"/>
          <w:lang w:val="de-DE"/>
        </w:rPr>
        <w:t xml:space="preserve"> Dazu muss man folgende Daten e</w:t>
      </w:r>
      <w:r w:rsidRPr="00B900E8">
        <w:rPr>
          <w:rFonts w:ascii="Arial" w:hAnsi="Arial" w:cs="Arial"/>
          <w:sz w:val="24"/>
          <w:szCs w:val="24"/>
          <w:lang w:val="de-DE"/>
        </w:rPr>
        <w:t>ing</w:t>
      </w:r>
      <w:r w:rsidR="001D569C">
        <w:rPr>
          <w:rFonts w:ascii="Arial" w:hAnsi="Arial" w:cs="Arial"/>
          <w:sz w:val="24"/>
          <w:szCs w:val="24"/>
          <w:lang w:val="de-DE"/>
        </w:rPr>
        <w:t>e</w:t>
      </w:r>
      <w:r w:rsidRPr="00B900E8">
        <w:rPr>
          <w:rFonts w:ascii="Arial" w:hAnsi="Arial" w:cs="Arial"/>
          <w:sz w:val="24"/>
          <w:szCs w:val="24"/>
          <w:lang w:val="de-DE"/>
        </w:rPr>
        <w:t>b</w:t>
      </w:r>
      <w:r w:rsidR="00B900E8">
        <w:rPr>
          <w:rFonts w:ascii="Arial" w:hAnsi="Arial" w:cs="Arial"/>
          <w:sz w:val="24"/>
          <w:szCs w:val="24"/>
          <w:lang w:val="de-DE"/>
        </w:rPr>
        <w:t>e</w:t>
      </w:r>
      <w:r w:rsidR="001D569C">
        <w:rPr>
          <w:rFonts w:ascii="Arial" w:hAnsi="Arial" w:cs="Arial"/>
          <w:sz w:val="24"/>
          <w:szCs w:val="24"/>
          <w:lang w:val="de-DE"/>
        </w:rPr>
        <w:t>n:</w:t>
      </w:r>
      <w:r w:rsidR="00B900E8">
        <w:rPr>
          <w:rFonts w:ascii="Arial" w:hAnsi="Arial" w:cs="Arial"/>
          <w:sz w:val="24"/>
          <w:szCs w:val="24"/>
          <w:lang w:val="de-DE"/>
        </w:rPr>
        <w:t xml:space="preserve"> d</w:t>
      </w:r>
      <w:r w:rsidR="001D569C">
        <w:rPr>
          <w:rFonts w:ascii="Arial" w:hAnsi="Arial" w:cs="Arial"/>
          <w:sz w:val="24"/>
          <w:szCs w:val="24"/>
          <w:lang w:val="de-DE"/>
        </w:rPr>
        <w:t>ie</w:t>
      </w:r>
      <w:r w:rsid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="00991643">
        <w:rPr>
          <w:rFonts w:ascii="Arial" w:hAnsi="Arial" w:cs="Arial"/>
          <w:sz w:val="24"/>
          <w:szCs w:val="24"/>
          <w:lang w:val="de-DE"/>
        </w:rPr>
        <w:t>Motor</w:t>
      </w:r>
      <w:r w:rsidR="002A3A34">
        <w:rPr>
          <w:rFonts w:ascii="Arial" w:hAnsi="Arial" w:cs="Arial"/>
          <w:sz w:val="24"/>
          <w:szCs w:val="24"/>
          <w:lang w:val="de-DE"/>
        </w:rPr>
        <w:t>nenn</w:t>
      </w:r>
      <w:r w:rsidR="00991643">
        <w:rPr>
          <w:rFonts w:ascii="Arial" w:hAnsi="Arial" w:cs="Arial"/>
          <w:sz w:val="24"/>
          <w:szCs w:val="24"/>
          <w:lang w:val="de-DE"/>
        </w:rPr>
        <w:t>leistung</w:t>
      </w:r>
      <w:r w:rsidR="002A3A34">
        <w:rPr>
          <w:rFonts w:ascii="Arial" w:hAnsi="Arial" w:cs="Arial"/>
          <w:sz w:val="24"/>
          <w:szCs w:val="24"/>
          <w:lang w:val="de-DE"/>
        </w:rPr>
        <w:t>, d</w:t>
      </w:r>
      <w:r w:rsidR="00D27CC5">
        <w:rPr>
          <w:rFonts w:ascii="Arial" w:hAnsi="Arial" w:cs="Arial"/>
          <w:sz w:val="24"/>
          <w:szCs w:val="24"/>
          <w:lang w:val="de-DE"/>
        </w:rPr>
        <w:t>i</w:t>
      </w:r>
      <w:r w:rsidR="002A3A34">
        <w:rPr>
          <w:rFonts w:ascii="Arial" w:hAnsi="Arial" w:cs="Arial"/>
          <w:sz w:val="24"/>
          <w:szCs w:val="24"/>
          <w:lang w:val="de-DE"/>
        </w:rPr>
        <w:t>e Motornenndrehzahl</w:t>
      </w:r>
      <w:r w:rsidR="00991643">
        <w:rPr>
          <w:rFonts w:ascii="Arial" w:hAnsi="Arial" w:cs="Arial"/>
          <w:sz w:val="24"/>
          <w:szCs w:val="24"/>
          <w:lang w:val="de-DE"/>
        </w:rPr>
        <w:t xml:space="preserve"> </w:t>
      </w:r>
      <w:r w:rsidR="00B900E8">
        <w:rPr>
          <w:rFonts w:ascii="Arial" w:hAnsi="Arial" w:cs="Arial"/>
          <w:sz w:val="24"/>
          <w:szCs w:val="24"/>
          <w:lang w:val="de-DE"/>
        </w:rPr>
        <w:t xml:space="preserve">sowie </w:t>
      </w:r>
      <w:r w:rsidR="00043249">
        <w:rPr>
          <w:rFonts w:ascii="Arial" w:hAnsi="Arial" w:cs="Arial"/>
          <w:sz w:val="24"/>
          <w:szCs w:val="24"/>
          <w:lang w:val="de-DE"/>
        </w:rPr>
        <w:t xml:space="preserve">die </w:t>
      </w:r>
      <w:r w:rsidR="00B900E8">
        <w:rPr>
          <w:rFonts w:ascii="Arial" w:hAnsi="Arial" w:cs="Arial"/>
          <w:sz w:val="24"/>
          <w:szCs w:val="24"/>
          <w:lang w:val="de-DE"/>
        </w:rPr>
        <w:t>Fö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rderhöhe und </w:t>
      </w:r>
      <w:r w:rsidR="00043249">
        <w:rPr>
          <w:rFonts w:ascii="Arial" w:hAnsi="Arial" w:cs="Arial"/>
          <w:sz w:val="24"/>
          <w:szCs w:val="24"/>
          <w:lang w:val="de-DE"/>
        </w:rPr>
        <w:t xml:space="preserve">die </w:t>
      </w:r>
      <w:r w:rsidR="00B900E8">
        <w:rPr>
          <w:rFonts w:ascii="Arial" w:hAnsi="Arial" w:cs="Arial"/>
          <w:sz w:val="24"/>
          <w:szCs w:val="24"/>
          <w:lang w:val="de-DE"/>
        </w:rPr>
        <w:t>Fördermeng</w:t>
      </w:r>
      <w:r w:rsidR="00991643">
        <w:rPr>
          <w:rFonts w:ascii="Arial" w:hAnsi="Arial" w:cs="Arial"/>
          <w:sz w:val="24"/>
          <w:szCs w:val="24"/>
          <w:lang w:val="de-DE"/>
        </w:rPr>
        <w:t>e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="002A3A34">
        <w:rPr>
          <w:rFonts w:ascii="Arial" w:hAnsi="Arial" w:cs="Arial"/>
          <w:sz w:val="24"/>
          <w:szCs w:val="24"/>
          <w:lang w:val="de-DE"/>
        </w:rPr>
        <w:t>der Pumpe</w:t>
      </w:r>
      <w:r w:rsidR="00043249">
        <w:rPr>
          <w:rFonts w:ascii="Arial" w:hAnsi="Arial" w:cs="Arial"/>
          <w:sz w:val="24"/>
          <w:szCs w:val="24"/>
          <w:lang w:val="de-DE"/>
        </w:rPr>
        <w:t>.</w:t>
      </w:r>
      <w:r w:rsidR="002A3A34">
        <w:rPr>
          <w:rFonts w:ascii="Arial" w:hAnsi="Arial" w:cs="Arial"/>
          <w:sz w:val="24"/>
          <w:szCs w:val="24"/>
          <w:lang w:val="de-DE"/>
        </w:rPr>
        <w:t xml:space="preserve"> D</w:t>
      </w:r>
      <w:r w:rsidR="002A3A34" w:rsidRPr="00B900E8">
        <w:rPr>
          <w:rFonts w:ascii="Arial" w:hAnsi="Arial" w:cs="Arial"/>
          <w:sz w:val="24"/>
          <w:szCs w:val="24"/>
          <w:lang w:val="de-DE"/>
        </w:rPr>
        <w:t>ie</w:t>
      </w:r>
      <w:r w:rsidR="00043249">
        <w:rPr>
          <w:rFonts w:ascii="Arial" w:hAnsi="Arial" w:cs="Arial"/>
          <w:sz w:val="24"/>
          <w:szCs w:val="24"/>
          <w:lang w:val="de-DE"/>
        </w:rPr>
        <w:t xml:space="preserve">se erforderlichen Informationen </w:t>
      </w:r>
      <w:r w:rsidR="00991643">
        <w:rPr>
          <w:rFonts w:ascii="Arial" w:hAnsi="Arial" w:cs="Arial"/>
          <w:sz w:val="24"/>
          <w:szCs w:val="24"/>
          <w:lang w:val="de-DE"/>
        </w:rPr>
        <w:t>kann man</w:t>
      </w:r>
      <w:r w:rsidR="00991643"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="00634F09" w:rsidRPr="00B900E8">
        <w:rPr>
          <w:rFonts w:ascii="Arial" w:hAnsi="Arial" w:cs="Arial"/>
          <w:sz w:val="24"/>
          <w:szCs w:val="24"/>
          <w:lang w:val="de-DE"/>
        </w:rPr>
        <w:t>dem Typenschild</w:t>
      </w:r>
      <w:r w:rsidR="00634F09">
        <w:rPr>
          <w:rFonts w:ascii="Arial" w:hAnsi="Arial" w:cs="Arial"/>
          <w:sz w:val="24"/>
          <w:szCs w:val="24"/>
          <w:lang w:val="de-DE"/>
        </w:rPr>
        <w:t xml:space="preserve"> </w:t>
      </w:r>
      <w:r w:rsidR="002A3A34">
        <w:rPr>
          <w:rFonts w:ascii="Arial" w:hAnsi="Arial" w:cs="Arial"/>
          <w:sz w:val="24"/>
          <w:szCs w:val="24"/>
          <w:lang w:val="de-DE"/>
        </w:rPr>
        <w:t xml:space="preserve">an </w:t>
      </w:r>
      <w:r w:rsidR="00991643">
        <w:rPr>
          <w:rFonts w:ascii="Arial" w:hAnsi="Arial" w:cs="Arial"/>
          <w:sz w:val="24"/>
          <w:szCs w:val="24"/>
          <w:lang w:val="de-DE"/>
        </w:rPr>
        <w:t xml:space="preserve">jeder Pumpe </w:t>
      </w:r>
      <w:r w:rsidR="00991643" w:rsidRPr="00B900E8">
        <w:rPr>
          <w:rFonts w:ascii="Arial" w:hAnsi="Arial" w:cs="Arial"/>
          <w:sz w:val="24"/>
          <w:szCs w:val="24"/>
          <w:lang w:val="de-DE"/>
        </w:rPr>
        <w:t>entnehmen</w:t>
      </w:r>
      <w:r w:rsidR="00634F09">
        <w:rPr>
          <w:rFonts w:ascii="Arial" w:hAnsi="Arial" w:cs="Arial"/>
          <w:sz w:val="24"/>
          <w:szCs w:val="24"/>
          <w:lang w:val="de-DE"/>
        </w:rPr>
        <w:t>.</w:t>
      </w:r>
    </w:p>
    <w:p w:rsidR="00991643" w:rsidRDefault="004B6A7C" w:rsidP="007B7AF6">
      <w:pPr>
        <w:spacing w:line="240" w:lineRule="auto"/>
        <w:jc w:val="both"/>
        <w:rPr>
          <w:rFonts w:ascii="Arial" w:hAnsi="Arial" w:cs="Arial"/>
          <w:sz w:val="24"/>
          <w:szCs w:val="24"/>
          <w:lang w:val="de-DE"/>
        </w:rPr>
      </w:pPr>
      <w:r w:rsidRPr="00B900E8">
        <w:rPr>
          <w:rFonts w:ascii="Arial" w:hAnsi="Arial" w:cs="Arial"/>
          <w:sz w:val="24"/>
          <w:szCs w:val="24"/>
          <w:lang w:val="de-DE"/>
        </w:rPr>
        <w:t xml:space="preserve">Nach Starten der </w:t>
      </w:r>
      <w:r w:rsidR="002A3A34">
        <w:rPr>
          <w:rFonts w:ascii="Arial" w:hAnsi="Arial" w:cs="Arial"/>
          <w:sz w:val="24"/>
          <w:szCs w:val="24"/>
          <w:lang w:val="de-DE"/>
        </w:rPr>
        <w:t>Messung</w:t>
      </w:r>
      <w:r w:rsidR="002A3A34"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Pr="00B900E8">
        <w:rPr>
          <w:rFonts w:ascii="Arial" w:hAnsi="Arial" w:cs="Arial"/>
          <w:sz w:val="24"/>
          <w:szCs w:val="24"/>
          <w:lang w:val="de-DE"/>
        </w:rPr>
        <w:t>nimmt man etwa 20 Sekunden mit dem</w:t>
      </w:r>
      <w:r w:rsidR="00943B2B">
        <w:rPr>
          <w:rFonts w:ascii="Arial" w:hAnsi="Arial" w:cs="Arial"/>
          <w:sz w:val="24"/>
          <w:szCs w:val="24"/>
          <w:lang w:val="de-DE"/>
        </w:rPr>
        <w:t xml:space="preserve"> im Smartphone oder Tablet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 eingebauten Mikrofon die emittierenden Geräusche am Lüfter des Elektromotors auf. </w:t>
      </w:r>
      <w:r w:rsidR="00B407D7" w:rsidRPr="00B900E8">
        <w:rPr>
          <w:rFonts w:ascii="Arial" w:hAnsi="Arial" w:cs="Arial"/>
          <w:sz w:val="24"/>
          <w:szCs w:val="24"/>
          <w:lang w:val="de-DE"/>
        </w:rPr>
        <w:t>A</w:t>
      </w:r>
      <w:r w:rsidRPr="00B900E8">
        <w:rPr>
          <w:rFonts w:ascii="Arial" w:hAnsi="Arial" w:cs="Arial"/>
          <w:sz w:val="24"/>
          <w:szCs w:val="24"/>
          <w:lang w:val="de-DE"/>
        </w:rPr>
        <w:t>us</w:t>
      </w:r>
      <w:r w:rsidR="00B407D7" w:rsidRPr="00B900E8">
        <w:rPr>
          <w:rFonts w:ascii="Arial" w:hAnsi="Arial" w:cs="Arial"/>
          <w:sz w:val="24"/>
          <w:szCs w:val="24"/>
          <w:lang w:val="de-DE"/>
        </w:rPr>
        <w:t xml:space="preserve"> dem </w:t>
      </w:r>
      <w:r w:rsidR="00943B2B" w:rsidRPr="00B900E8">
        <w:rPr>
          <w:rFonts w:ascii="Arial" w:hAnsi="Arial" w:cs="Arial"/>
          <w:sz w:val="24"/>
          <w:szCs w:val="24"/>
          <w:lang w:val="de-DE"/>
        </w:rPr>
        <w:t>Geräusch</w:t>
      </w:r>
      <w:r w:rsidR="00943B2B">
        <w:rPr>
          <w:rFonts w:ascii="Arial" w:hAnsi="Arial" w:cs="Arial"/>
          <w:sz w:val="24"/>
          <w:szCs w:val="24"/>
          <w:lang w:val="de-DE"/>
        </w:rPr>
        <w:t>spektrum</w:t>
      </w:r>
      <w:r w:rsidR="00943B2B"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="00943B2B">
        <w:rPr>
          <w:rFonts w:ascii="Arial" w:hAnsi="Arial" w:cs="Arial"/>
          <w:sz w:val="24"/>
          <w:szCs w:val="24"/>
          <w:lang w:val="de-DE"/>
        </w:rPr>
        <w:t>filter</w:t>
      </w:r>
      <w:r w:rsidR="003F60E0">
        <w:rPr>
          <w:rFonts w:ascii="Arial" w:hAnsi="Arial" w:cs="Arial"/>
          <w:sz w:val="24"/>
          <w:szCs w:val="24"/>
          <w:lang w:val="de-DE"/>
        </w:rPr>
        <w:t>t</w:t>
      </w:r>
      <w:r w:rsidR="00943B2B">
        <w:rPr>
          <w:rFonts w:ascii="Arial" w:hAnsi="Arial" w:cs="Arial"/>
          <w:sz w:val="24"/>
          <w:szCs w:val="24"/>
          <w:lang w:val="de-DE"/>
        </w:rPr>
        <w:t xml:space="preserve"> </w:t>
      </w:r>
      <w:r w:rsidRPr="00B900E8">
        <w:rPr>
          <w:rFonts w:ascii="Arial" w:hAnsi="Arial" w:cs="Arial"/>
          <w:sz w:val="24"/>
          <w:szCs w:val="24"/>
          <w:lang w:val="de-DE"/>
        </w:rPr>
        <w:t>die Anwendung</w:t>
      </w:r>
      <w:r w:rsidR="00B407D7"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="00943B2B">
        <w:rPr>
          <w:rFonts w:ascii="Arial" w:hAnsi="Arial" w:cs="Arial"/>
          <w:sz w:val="24"/>
          <w:szCs w:val="24"/>
          <w:lang w:val="de-DE"/>
        </w:rPr>
        <w:t xml:space="preserve">die genaue Drehzahl des Aggregats heraus und ermittelt </w:t>
      </w:r>
      <w:r w:rsidR="00B407D7" w:rsidRPr="00B900E8">
        <w:rPr>
          <w:rFonts w:ascii="Arial" w:hAnsi="Arial" w:cs="Arial"/>
          <w:sz w:val="24"/>
          <w:szCs w:val="24"/>
          <w:lang w:val="de-DE"/>
        </w:rPr>
        <w:t>das Drehmoment</w:t>
      </w:r>
      <w:r w:rsidR="00943B2B">
        <w:rPr>
          <w:rFonts w:ascii="Arial" w:hAnsi="Arial" w:cs="Arial"/>
          <w:sz w:val="24"/>
          <w:szCs w:val="24"/>
          <w:lang w:val="de-DE"/>
        </w:rPr>
        <w:t>. Mittels</w:t>
      </w:r>
      <w:r w:rsidR="00B407D7" w:rsidRPr="00B900E8">
        <w:rPr>
          <w:rFonts w:ascii="Arial" w:hAnsi="Arial" w:cs="Arial"/>
          <w:sz w:val="24"/>
          <w:szCs w:val="24"/>
          <w:lang w:val="de-DE"/>
        </w:rPr>
        <w:t xml:space="preserve"> der </w:t>
      </w:r>
      <w:r w:rsidR="00943B2B">
        <w:rPr>
          <w:rFonts w:ascii="Arial" w:hAnsi="Arial" w:cs="Arial"/>
          <w:sz w:val="24"/>
          <w:szCs w:val="24"/>
          <w:lang w:val="de-DE"/>
        </w:rPr>
        <w:t>vom Anwender ei</w:t>
      </w:r>
      <w:r w:rsidR="001D569C">
        <w:rPr>
          <w:rFonts w:ascii="Arial" w:hAnsi="Arial" w:cs="Arial"/>
          <w:sz w:val="24"/>
          <w:szCs w:val="24"/>
          <w:lang w:val="de-DE"/>
        </w:rPr>
        <w:t>n</w:t>
      </w:r>
      <w:r w:rsidR="00943B2B">
        <w:rPr>
          <w:rFonts w:ascii="Arial" w:hAnsi="Arial" w:cs="Arial"/>
          <w:sz w:val="24"/>
          <w:szCs w:val="24"/>
          <w:lang w:val="de-DE"/>
        </w:rPr>
        <w:t xml:space="preserve">gegebenen </w:t>
      </w:r>
      <w:r w:rsidR="00B407D7" w:rsidRPr="00B900E8">
        <w:rPr>
          <w:rFonts w:ascii="Arial" w:hAnsi="Arial" w:cs="Arial"/>
          <w:sz w:val="24"/>
          <w:szCs w:val="24"/>
          <w:lang w:val="de-DE"/>
        </w:rPr>
        <w:t xml:space="preserve">Leistungsdaten </w:t>
      </w:r>
      <w:r w:rsidR="00943B2B">
        <w:rPr>
          <w:rFonts w:ascii="Arial" w:hAnsi="Arial" w:cs="Arial"/>
          <w:sz w:val="24"/>
          <w:szCs w:val="24"/>
          <w:lang w:val="de-DE"/>
        </w:rPr>
        <w:t xml:space="preserve">und der vom Hersteller entwickelten Hydraulik-Datenbank </w:t>
      </w:r>
      <w:r w:rsidR="00B407D7" w:rsidRPr="00B900E8">
        <w:rPr>
          <w:rFonts w:ascii="Arial" w:hAnsi="Arial" w:cs="Arial"/>
          <w:sz w:val="24"/>
          <w:szCs w:val="24"/>
          <w:lang w:val="de-DE"/>
        </w:rPr>
        <w:t xml:space="preserve">lässt sich so feststellen, ob die Pumpe teillastig arbeitet. </w:t>
      </w:r>
      <w:r w:rsidR="00965C57">
        <w:rPr>
          <w:rFonts w:ascii="Arial" w:hAnsi="Arial" w:cs="Arial"/>
          <w:sz w:val="24"/>
          <w:szCs w:val="24"/>
          <w:lang w:val="de-DE"/>
        </w:rPr>
        <w:t>Die App</w:t>
      </w:r>
      <w:r w:rsidR="00B407D7" w:rsidRPr="00B900E8">
        <w:rPr>
          <w:rFonts w:ascii="Arial" w:hAnsi="Arial" w:cs="Arial"/>
          <w:sz w:val="24"/>
          <w:szCs w:val="24"/>
          <w:lang w:val="de-DE"/>
        </w:rPr>
        <w:t xml:space="preserve"> zeigt dem Anwender auf</w:t>
      </w:r>
      <w:r w:rsidR="00634F09">
        <w:rPr>
          <w:rFonts w:ascii="Arial" w:hAnsi="Arial" w:cs="Arial"/>
          <w:sz w:val="24"/>
          <w:szCs w:val="24"/>
          <w:lang w:val="de-DE"/>
        </w:rPr>
        <w:t>,</w:t>
      </w:r>
      <w:r w:rsidR="00B407D7" w:rsidRPr="00B900E8">
        <w:rPr>
          <w:rFonts w:ascii="Arial" w:hAnsi="Arial" w:cs="Arial"/>
          <w:sz w:val="24"/>
          <w:szCs w:val="24"/>
          <w:lang w:val="de-DE"/>
        </w:rPr>
        <w:t xml:space="preserve"> ob man durch Optimierung der Hydraulik oder der Antriebstechnik Energie einsparen kann. </w:t>
      </w:r>
    </w:p>
    <w:p w:rsidR="007B7AF6" w:rsidRDefault="00B407D7" w:rsidP="007B7AF6">
      <w:pPr>
        <w:spacing w:line="240" w:lineRule="auto"/>
        <w:jc w:val="both"/>
        <w:rPr>
          <w:rFonts w:ascii="Arial" w:hAnsi="Arial" w:cs="Arial"/>
          <w:sz w:val="24"/>
          <w:szCs w:val="24"/>
          <w:lang w:val="de-DE"/>
        </w:rPr>
      </w:pPr>
      <w:r w:rsidRPr="00B900E8">
        <w:rPr>
          <w:rFonts w:ascii="Arial" w:hAnsi="Arial" w:cs="Arial"/>
          <w:sz w:val="24"/>
          <w:szCs w:val="24"/>
          <w:lang w:val="de-DE"/>
        </w:rPr>
        <w:t xml:space="preserve">Die App </w:t>
      </w:r>
      <w:r w:rsidR="00634F09">
        <w:rPr>
          <w:rFonts w:ascii="Arial" w:hAnsi="Arial" w:cs="Arial"/>
          <w:sz w:val="24"/>
          <w:szCs w:val="24"/>
          <w:lang w:val="de-DE"/>
        </w:rPr>
        <w:t>„</w:t>
      </w:r>
      <w:r w:rsidRPr="00B900E8">
        <w:rPr>
          <w:rFonts w:ascii="Arial" w:hAnsi="Arial" w:cs="Arial"/>
          <w:sz w:val="24"/>
          <w:szCs w:val="24"/>
          <w:lang w:val="de-DE"/>
        </w:rPr>
        <w:t>KSB</w:t>
      </w:r>
      <w:r w:rsidR="00B900E8">
        <w:rPr>
          <w:rFonts w:ascii="Arial" w:hAnsi="Arial" w:cs="Arial"/>
          <w:sz w:val="24"/>
          <w:szCs w:val="24"/>
          <w:lang w:val="de-DE"/>
        </w:rPr>
        <w:t xml:space="preserve"> Sonolyzer</w:t>
      </w:r>
      <w:r w:rsidR="00634F09">
        <w:rPr>
          <w:rFonts w:ascii="Arial" w:hAnsi="Arial" w:cs="Arial"/>
          <w:sz w:val="24"/>
          <w:szCs w:val="24"/>
          <w:lang w:val="de-DE"/>
        </w:rPr>
        <w:t>“</w:t>
      </w:r>
      <w:r w:rsid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ist sowohl für das Betriebssystem </w:t>
      </w:r>
      <w:r w:rsidR="0081652C">
        <w:rPr>
          <w:rFonts w:ascii="Arial" w:hAnsi="Arial" w:cs="Arial"/>
          <w:sz w:val="24"/>
          <w:szCs w:val="24"/>
          <w:lang w:val="de-DE"/>
        </w:rPr>
        <w:t>i</w:t>
      </w:r>
      <w:r w:rsidR="0081652C" w:rsidRPr="00B900E8">
        <w:rPr>
          <w:rFonts w:ascii="Arial" w:hAnsi="Arial" w:cs="Arial"/>
          <w:sz w:val="24"/>
          <w:szCs w:val="24"/>
          <w:lang w:val="de-DE"/>
        </w:rPr>
        <w:t xml:space="preserve">OS 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als auch für das Betriebssystem Android lieferbar. </w:t>
      </w:r>
      <w:r w:rsidR="00991643">
        <w:rPr>
          <w:rFonts w:ascii="Arial" w:hAnsi="Arial" w:cs="Arial"/>
          <w:sz w:val="24"/>
          <w:szCs w:val="24"/>
          <w:lang w:val="de-DE"/>
        </w:rPr>
        <w:t>Durch die Verwendung eines explosions</w:t>
      </w:r>
      <w:r w:rsidR="00101E34">
        <w:rPr>
          <w:rFonts w:ascii="Arial" w:hAnsi="Arial" w:cs="Arial"/>
          <w:sz w:val="24"/>
          <w:szCs w:val="24"/>
          <w:lang w:val="de-DE"/>
        </w:rPr>
        <w:softHyphen/>
      </w:r>
      <w:r w:rsidR="00991643">
        <w:rPr>
          <w:rFonts w:ascii="Arial" w:hAnsi="Arial" w:cs="Arial"/>
          <w:sz w:val="24"/>
          <w:szCs w:val="24"/>
          <w:lang w:val="de-DE"/>
        </w:rPr>
        <w:t xml:space="preserve">geschützten </w:t>
      </w:r>
      <w:r w:rsidR="0081652C">
        <w:rPr>
          <w:rFonts w:ascii="Arial" w:hAnsi="Arial" w:cs="Arial"/>
          <w:sz w:val="24"/>
          <w:szCs w:val="24"/>
          <w:lang w:val="de-DE"/>
        </w:rPr>
        <w:t xml:space="preserve">Smartphones </w:t>
      </w:r>
      <w:r w:rsidR="00991643">
        <w:rPr>
          <w:rFonts w:ascii="Arial" w:hAnsi="Arial" w:cs="Arial"/>
          <w:sz w:val="24"/>
          <w:szCs w:val="24"/>
          <w:lang w:val="de-DE"/>
        </w:rPr>
        <w:t>oder Tablet PCs steht auch einer Verwendung im E</w:t>
      </w:r>
      <w:r w:rsidR="00634F09">
        <w:rPr>
          <w:rFonts w:ascii="Arial" w:hAnsi="Arial" w:cs="Arial"/>
          <w:sz w:val="24"/>
          <w:szCs w:val="24"/>
          <w:lang w:val="de-DE"/>
        </w:rPr>
        <w:t>x-</w:t>
      </w:r>
      <w:r w:rsidR="00991643">
        <w:rPr>
          <w:rFonts w:ascii="Arial" w:hAnsi="Arial" w:cs="Arial"/>
          <w:sz w:val="24"/>
          <w:szCs w:val="24"/>
          <w:lang w:val="de-DE"/>
        </w:rPr>
        <w:t xml:space="preserve">Schutzbereich nichts entgegen. Das durchschnittliche Lebensalter </w:t>
      </w:r>
      <w:r w:rsidR="0081652C">
        <w:rPr>
          <w:rFonts w:ascii="Arial" w:hAnsi="Arial" w:cs="Arial"/>
          <w:sz w:val="24"/>
          <w:szCs w:val="24"/>
          <w:lang w:val="de-DE"/>
        </w:rPr>
        <w:t xml:space="preserve">von Anlagen </w:t>
      </w:r>
      <w:r w:rsidR="00991643">
        <w:rPr>
          <w:rFonts w:ascii="Arial" w:hAnsi="Arial" w:cs="Arial"/>
          <w:sz w:val="24"/>
          <w:szCs w:val="24"/>
          <w:lang w:val="de-DE"/>
        </w:rPr>
        <w:t>in der Großchemie liegt bei über 30 Jahre</w:t>
      </w:r>
      <w:r w:rsidR="00634F09">
        <w:rPr>
          <w:rFonts w:ascii="Arial" w:hAnsi="Arial" w:cs="Arial"/>
          <w:sz w:val="24"/>
          <w:szCs w:val="24"/>
          <w:lang w:val="de-DE"/>
        </w:rPr>
        <w:t>n</w:t>
      </w:r>
      <w:r w:rsidR="00991643">
        <w:rPr>
          <w:rFonts w:ascii="Arial" w:hAnsi="Arial" w:cs="Arial"/>
          <w:sz w:val="24"/>
          <w:szCs w:val="24"/>
          <w:lang w:val="de-DE"/>
        </w:rPr>
        <w:t xml:space="preserve">. </w:t>
      </w:r>
      <w:r w:rsidR="0081652C">
        <w:rPr>
          <w:rFonts w:ascii="Arial" w:hAnsi="Arial" w:cs="Arial"/>
          <w:sz w:val="24"/>
          <w:szCs w:val="24"/>
          <w:lang w:val="de-DE"/>
        </w:rPr>
        <w:t>Somit sind die installierten Pumpen bislang noch selten direkt an das Internet der Dinge angebunden. In vielen Fällen ist ihr Betriebszustand dem Anwender nicht bekannt.</w:t>
      </w:r>
    </w:p>
    <w:p w:rsidR="007B7AF6" w:rsidRDefault="00991643" w:rsidP="007B7AF6">
      <w:pPr>
        <w:spacing w:line="240" w:lineRule="auto"/>
        <w:jc w:val="both"/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 xml:space="preserve">Daraus ergibt sich ein großes Einsparpotenzial, </w:t>
      </w:r>
      <w:r w:rsidR="00150F4F">
        <w:rPr>
          <w:rFonts w:ascii="Arial" w:hAnsi="Arial" w:cs="Arial"/>
          <w:sz w:val="24"/>
          <w:szCs w:val="24"/>
          <w:lang w:val="de-DE"/>
        </w:rPr>
        <w:t>das</w:t>
      </w:r>
      <w:r>
        <w:rPr>
          <w:rFonts w:ascii="Arial" w:hAnsi="Arial" w:cs="Arial"/>
          <w:sz w:val="24"/>
          <w:szCs w:val="24"/>
          <w:lang w:val="de-DE"/>
        </w:rPr>
        <w:t xml:space="preserve"> in der energetischen Optimierung der vorhandenen Pumpen steckt.</w:t>
      </w:r>
      <w:r w:rsidR="00150F4F">
        <w:rPr>
          <w:rFonts w:ascii="Arial" w:hAnsi="Arial" w:cs="Arial"/>
          <w:sz w:val="24"/>
          <w:szCs w:val="24"/>
          <w:lang w:val="de-DE"/>
        </w:rPr>
        <w:t xml:space="preserve"> </w:t>
      </w:r>
      <w:r w:rsidR="007B7AF6">
        <w:rPr>
          <w:rFonts w:ascii="Arial" w:hAnsi="Arial" w:cs="Arial"/>
          <w:sz w:val="24"/>
          <w:szCs w:val="24"/>
          <w:lang w:val="de-DE"/>
        </w:rPr>
        <w:t>Alle</w:t>
      </w:r>
      <w:r w:rsidR="00B900E8" w:rsidRPr="00B900E8">
        <w:rPr>
          <w:rFonts w:ascii="Arial" w:hAnsi="Arial" w:cs="Arial"/>
          <w:sz w:val="24"/>
          <w:szCs w:val="24"/>
          <w:lang w:val="de-DE"/>
        </w:rPr>
        <w:t xml:space="preserve"> Daten</w:t>
      </w:r>
      <w:r w:rsidR="00634F09">
        <w:rPr>
          <w:rFonts w:ascii="Arial" w:hAnsi="Arial" w:cs="Arial"/>
          <w:sz w:val="24"/>
          <w:szCs w:val="24"/>
          <w:lang w:val="de-DE"/>
        </w:rPr>
        <w:t>,</w:t>
      </w:r>
      <w:r w:rsidR="00B900E8" w:rsidRPr="00B900E8">
        <w:rPr>
          <w:rFonts w:ascii="Arial" w:hAnsi="Arial" w:cs="Arial"/>
          <w:sz w:val="24"/>
          <w:szCs w:val="24"/>
          <w:lang w:val="de-DE"/>
        </w:rPr>
        <w:t xml:space="preserve"> die bei den Analysen</w:t>
      </w:r>
      <w:r w:rsidR="001803B4">
        <w:rPr>
          <w:rFonts w:ascii="Arial" w:hAnsi="Arial" w:cs="Arial"/>
          <w:sz w:val="24"/>
          <w:szCs w:val="24"/>
          <w:lang w:val="de-DE"/>
        </w:rPr>
        <w:t xml:space="preserve"> in einer</w:t>
      </w:r>
      <w:r w:rsidR="006E4E31">
        <w:rPr>
          <w:rFonts w:ascii="Arial" w:hAnsi="Arial" w:cs="Arial"/>
          <w:sz w:val="24"/>
          <w:szCs w:val="24"/>
          <w:lang w:val="de-DE"/>
        </w:rPr>
        <w:t xml:space="preserve"> sicheren</w:t>
      </w:r>
      <w:r w:rsidR="001803B4">
        <w:rPr>
          <w:rFonts w:ascii="Arial" w:hAnsi="Arial" w:cs="Arial"/>
          <w:sz w:val="24"/>
          <w:szCs w:val="24"/>
          <w:lang w:val="de-DE"/>
        </w:rPr>
        <w:t xml:space="preserve"> Cloud</w:t>
      </w:r>
      <w:r w:rsidR="00B900E8" w:rsidRPr="00B900E8">
        <w:rPr>
          <w:rFonts w:ascii="Arial" w:hAnsi="Arial" w:cs="Arial"/>
          <w:sz w:val="24"/>
          <w:szCs w:val="24"/>
          <w:lang w:val="de-DE"/>
        </w:rPr>
        <w:t xml:space="preserve"> gesammelt werden</w:t>
      </w:r>
      <w:r w:rsidR="00634F09">
        <w:rPr>
          <w:rFonts w:ascii="Arial" w:hAnsi="Arial" w:cs="Arial"/>
          <w:sz w:val="24"/>
          <w:szCs w:val="24"/>
          <w:lang w:val="de-DE"/>
        </w:rPr>
        <w:t>,</w:t>
      </w:r>
      <w:r w:rsidR="00B900E8" w:rsidRPr="00B900E8">
        <w:rPr>
          <w:rFonts w:ascii="Arial" w:hAnsi="Arial" w:cs="Arial"/>
          <w:sz w:val="24"/>
          <w:szCs w:val="24"/>
          <w:lang w:val="de-DE"/>
        </w:rPr>
        <w:t xml:space="preserve"> sind nicht personenbezogen. Sie dienen statistischen Zwecken und werden </w:t>
      </w:r>
      <w:r w:rsidR="007B7AF6">
        <w:rPr>
          <w:rFonts w:ascii="Arial" w:hAnsi="Arial" w:cs="Arial"/>
          <w:sz w:val="24"/>
          <w:szCs w:val="24"/>
          <w:lang w:val="de-DE"/>
        </w:rPr>
        <w:t xml:space="preserve">ausschließlich </w:t>
      </w:r>
      <w:r w:rsidR="00B900E8" w:rsidRPr="00B900E8">
        <w:rPr>
          <w:rFonts w:ascii="Arial" w:hAnsi="Arial" w:cs="Arial"/>
          <w:sz w:val="24"/>
          <w:szCs w:val="24"/>
          <w:lang w:val="de-DE"/>
        </w:rPr>
        <w:t xml:space="preserve">für die </w:t>
      </w:r>
      <w:r w:rsidR="0081652C">
        <w:rPr>
          <w:rFonts w:ascii="Arial" w:hAnsi="Arial" w:cs="Arial"/>
          <w:sz w:val="24"/>
          <w:szCs w:val="24"/>
          <w:lang w:val="de-DE"/>
        </w:rPr>
        <w:t>Weiterentwicklung</w:t>
      </w:r>
      <w:r w:rsidR="0081652C"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="00B900E8" w:rsidRPr="00B900E8">
        <w:rPr>
          <w:rFonts w:ascii="Arial" w:hAnsi="Arial" w:cs="Arial"/>
          <w:sz w:val="24"/>
          <w:szCs w:val="24"/>
          <w:lang w:val="de-DE"/>
        </w:rPr>
        <w:t>der Analyse</w:t>
      </w:r>
      <w:r w:rsidR="007B7AF6">
        <w:rPr>
          <w:rFonts w:ascii="Arial" w:hAnsi="Arial" w:cs="Arial"/>
          <w:sz w:val="24"/>
          <w:szCs w:val="24"/>
          <w:lang w:val="de-DE"/>
        </w:rPr>
        <w:t>l</w:t>
      </w:r>
      <w:r w:rsidR="00B900E8" w:rsidRPr="00B900E8">
        <w:rPr>
          <w:rFonts w:ascii="Arial" w:hAnsi="Arial" w:cs="Arial"/>
          <w:sz w:val="24"/>
          <w:szCs w:val="24"/>
          <w:lang w:val="de-DE"/>
        </w:rPr>
        <w:t xml:space="preserve">ogarithmen </w:t>
      </w:r>
      <w:r w:rsidR="0081652C">
        <w:rPr>
          <w:rFonts w:ascii="Arial" w:hAnsi="Arial" w:cs="Arial"/>
          <w:sz w:val="24"/>
          <w:szCs w:val="24"/>
          <w:lang w:val="de-DE"/>
        </w:rPr>
        <w:t xml:space="preserve">in der Cloud-Applikation </w:t>
      </w:r>
      <w:r w:rsidR="00B900E8" w:rsidRPr="00B900E8">
        <w:rPr>
          <w:rFonts w:ascii="Arial" w:hAnsi="Arial" w:cs="Arial"/>
          <w:sz w:val="24"/>
          <w:szCs w:val="24"/>
          <w:lang w:val="de-DE"/>
        </w:rPr>
        <w:t>verwendet</w:t>
      </w:r>
      <w:r w:rsidR="0081652C">
        <w:rPr>
          <w:rFonts w:ascii="Arial" w:hAnsi="Arial" w:cs="Arial"/>
          <w:sz w:val="24"/>
          <w:szCs w:val="24"/>
          <w:lang w:val="de-DE"/>
        </w:rPr>
        <w:t xml:space="preserve">, auf </w:t>
      </w:r>
      <w:r w:rsidR="001D569C">
        <w:rPr>
          <w:rFonts w:ascii="Arial" w:hAnsi="Arial" w:cs="Arial"/>
          <w:sz w:val="24"/>
          <w:szCs w:val="24"/>
          <w:lang w:val="de-DE"/>
        </w:rPr>
        <w:t>welche die</w:t>
      </w:r>
      <w:r w:rsidR="0081652C">
        <w:rPr>
          <w:rFonts w:ascii="Arial" w:hAnsi="Arial" w:cs="Arial"/>
          <w:sz w:val="24"/>
          <w:szCs w:val="24"/>
          <w:lang w:val="de-DE"/>
        </w:rPr>
        <w:t xml:space="preserve"> App zugreift</w:t>
      </w:r>
      <w:r w:rsidR="00B900E8" w:rsidRPr="00B900E8">
        <w:rPr>
          <w:rFonts w:ascii="Arial" w:hAnsi="Arial" w:cs="Arial"/>
          <w:sz w:val="24"/>
          <w:szCs w:val="24"/>
          <w:lang w:val="de-DE"/>
        </w:rPr>
        <w:t xml:space="preserve">. </w:t>
      </w:r>
    </w:p>
    <w:p w:rsidR="007B7AF6" w:rsidRDefault="00B900E8" w:rsidP="007B7AF6">
      <w:pPr>
        <w:spacing w:line="240" w:lineRule="auto"/>
        <w:jc w:val="both"/>
        <w:rPr>
          <w:rFonts w:ascii="Arial" w:hAnsi="Arial" w:cs="Arial"/>
          <w:sz w:val="24"/>
          <w:szCs w:val="24"/>
          <w:lang w:val="de-DE"/>
        </w:rPr>
      </w:pPr>
      <w:r w:rsidRPr="00B900E8">
        <w:rPr>
          <w:rFonts w:ascii="Arial" w:hAnsi="Arial" w:cs="Arial"/>
          <w:sz w:val="24"/>
          <w:szCs w:val="24"/>
          <w:lang w:val="de-DE"/>
        </w:rPr>
        <w:t>Sollte ein Anwender Unterstützung durch den Pumpenhersteller wünschen</w:t>
      </w:r>
      <w:r w:rsidR="00634F09">
        <w:rPr>
          <w:rFonts w:ascii="Arial" w:hAnsi="Arial" w:cs="Arial"/>
          <w:sz w:val="24"/>
          <w:szCs w:val="24"/>
          <w:lang w:val="de-DE"/>
        </w:rPr>
        <w:t>,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 muss er aktiv Kontakt mit diesem aufnehmen.</w:t>
      </w:r>
      <w:r w:rsidR="00150F4F">
        <w:rPr>
          <w:rFonts w:ascii="Arial" w:hAnsi="Arial" w:cs="Arial"/>
          <w:sz w:val="24"/>
          <w:szCs w:val="24"/>
          <w:lang w:val="de-DE"/>
        </w:rPr>
        <w:t xml:space="preserve"> Interessenten</w:t>
      </w:r>
      <w:r w:rsidR="007B7AF6">
        <w:rPr>
          <w:rFonts w:ascii="Arial" w:hAnsi="Arial" w:cs="Arial"/>
          <w:sz w:val="24"/>
          <w:szCs w:val="24"/>
          <w:lang w:val="de-DE"/>
        </w:rPr>
        <w:t xml:space="preserve"> können di</w:t>
      </w:r>
      <w:r w:rsidR="007B7AF6" w:rsidRPr="00B900E8">
        <w:rPr>
          <w:rFonts w:ascii="Arial" w:hAnsi="Arial" w:cs="Arial"/>
          <w:sz w:val="24"/>
          <w:szCs w:val="24"/>
          <w:lang w:val="de-DE"/>
        </w:rPr>
        <w:t>e</w:t>
      </w:r>
      <w:r w:rsidR="007B7AF6">
        <w:rPr>
          <w:rFonts w:ascii="Arial" w:hAnsi="Arial" w:cs="Arial"/>
          <w:sz w:val="24"/>
          <w:szCs w:val="24"/>
          <w:lang w:val="de-DE"/>
        </w:rPr>
        <w:t xml:space="preserve"> Applikation</w:t>
      </w:r>
      <w:r w:rsidR="007B7AF6" w:rsidRPr="00B900E8">
        <w:rPr>
          <w:rFonts w:ascii="Arial" w:hAnsi="Arial" w:cs="Arial"/>
          <w:sz w:val="24"/>
          <w:szCs w:val="24"/>
          <w:lang w:val="de-DE"/>
        </w:rPr>
        <w:t xml:space="preserve"> ab dem </w:t>
      </w:r>
      <w:r w:rsidR="007B7AF6" w:rsidRPr="00F87317">
        <w:rPr>
          <w:rFonts w:ascii="Arial" w:hAnsi="Arial" w:cs="Arial"/>
          <w:b/>
          <w:sz w:val="24"/>
          <w:szCs w:val="24"/>
          <w:u w:val="single"/>
          <w:lang w:val="de-DE"/>
        </w:rPr>
        <w:t>15. Juni</w:t>
      </w:r>
      <w:r w:rsidR="007B7AF6" w:rsidRPr="00B900E8">
        <w:rPr>
          <w:rFonts w:ascii="Arial" w:hAnsi="Arial" w:cs="Arial"/>
          <w:sz w:val="24"/>
          <w:szCs w:val="24"/>
          <w:lang w:val="de-DE"/>
        </w:rPr>
        <w:t xml:space="preserve"> kostenlos über den </w:t>
      </w:r>
      <w:r w:rsidR="0081652C">
        <w:rPr>
          <w:rFonts w:ascii="Arial" w:hAnsi="Arial" w:cs="Arial"/>
          <w:sz w:val="24"/>
          <w:szCs w:val="24"/>
          <w:lang w:val="de-DE"/>
        </w:rPr>
        <w:t xml:space="preserve">App </w:t>
      </w:r>
      <w:r w:rsidR="007B7AF6" w:rsidRPr="00B900E8">
        <w:rPr>
          <w:rFonts w:ascii="Arial" w:hAnsi="Arial" w:cs="Arial"/>
          <w:sz w:val="24"/>
          <w:szCs w:val="24"/>
          <w:lang w:val="de-DE"/>
        </w:rPr>
        <w:t>Store</w:t>
      </w:r>
      <w:r w:rsidR="0081652C">
        <w:rPr>
          <w:rFonts w:ascii="Arial" w:hAnsi="Arial" w:cs="Arial"/>
          <w:sz w:val="24"/>
          <w:szCs w:val="24"/>
          <w:lang w:val="de-DE"/>
        </w:rPr>
        <w:t xml:space="preserve"> (Apple)</w:t>
      </w:r>
      <w:r w:rsidR="007B7AF6" w:rsidRPr="00B900E8">
        <w:rPr>
          <w:rFonts w:ascii="Arial" w:hAnsi="Arial" w:cs="Arial"/>
          <w:sz w:val="24"/>
          <w:szCs w:val="24"/>
          <w:lang w:val="de-DE"/>
        </w:rPr>
        <w:t xml:space="preserve"> oder Google </w:t>
      </w:r>
      <w:r w:rsidR="00634F09" w:rsidRPr="00B900E8">
        <w:rPr>
          <w:rFonts w:ascii="Arial" w:hAnsi="Arial" w:cs="Arial"/>
          <w:sz w:val="24"/>
          <w:szCs w:val="24"/>
          <w:lang w:val="de-DE"/>
        </w:rPr>
        <w:t>Play</w:t>
      </w:r>
      <w:r w:rsidR="007B7AF6"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="0081652C">
        <w:rPr>
          <w:rFonts w:ascii="Arial" w:hAnsi="Arial" w:cs="Arial"/>
          <w:sz w:val="24"/>
          <w:szCs w:val="24"/>
          <w:lang w:val="de-DE"/>
        </w:rPr>
        <w:t xml:space="preserve">(Android) </w:t>
      </w:r>
      <w:r w:rsidR="007B7AF6" w:rsidRPr="00B900E8">
        <w:rPr>
          <w:rFonts w:ascii="Arial" w:hAnsi="Arial" w:cs="Arial"/>
          <w:sz w:val="24"/>
          <w:szCs w:val="24"/>
          <w:lang w:val="de-DE"/>
        </w:rPr>
        <w:t xml:space="preserve">auf ihr </w:t>
      </w:r>
      <w:r w:rsidR="0081652C">
        <w:rPr>
          <w:rFonts w:ascii="Arial" w:hAnsi="Arial" w:cs="Arial"/>
          <w:sz w:val="24"/>
          <w:szCs w:val="24"/>
          <w:lang w:val="de-DE"/>
        </w:rPr>
        <w:t>Gerät</w:t>
      </w:r>
      <w:r w:rsidR="0081652C"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 w:rsidR="007B7AF6" w:rsidRPr="00B900E8">
        <w:rPr>
          <w:rFonts w:ascii="Arial" w:hAnsi="Arial" w:cs="Arial"/>
          <w:sz w:val="24"/>
          <w:szCs w:val="24"/>
          <w:lang w:val="de-DE"/>
        </w:rPr>
        <w:t>herunterladen.</w:t>
      </w:r>
    </w:p>
    <w:p w:rsidR="007B7AF6" w:rsidRDefault="007B7AF6" w:rsidP="007B7AF6">
      <w:pPr>
        <w:spacing w:line="240" w:lineRule="auto"/>
        <w:jc w:val="both"/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Foto: Mit de</w:t>
      </w:r>
      <w:r w:rsidR="00634F09">
        <w:rPr>
          <w:rFonts w:ascii="Arial" w:hAnsi="Arial" w:cs="Arial"/>
          <w:sz w:val="24"/>
          <w:szCs w:val="24"/>
          <w:lang w:val="de-DE"/>
        </w:rPr>
        <w:t>r</w:t>
      </w:r>
      <w:r>
        <w:rPr>
          <w:rFonts w:ascii="Arial" w:hAnsi="Arial" w:cs="Arial"/>
          <w:sz w:val="24"/>
          <w:szCs w:val="24"/>
          <w:lang w:val="de-DE"/>
        </w:rPr>
        <w:t xml:space="preserve"> </w:t>
      </w:r>
      <w:r w:rsidR="00A06401" w:rsidRPr="00A06401">
        <w:rPr>
          <w:rFonts w:ascii="Arial" w:hAnsi="Arial" w:cs="Arial"/>
          <w:sz w:val="24"/>
          <w:szCs w:val="24"/>
          <w:lang w:val="de-DE"/>
        </w:rPr>
        <w:t>Mobile-App</w:t>
      </w:r>
      <w:r>
        <w:rPr>
          <w:rFonts w:ascii="Arial" w:hAnsi="Arial" w:cs="Arial"/>
          <w:sz w:val="24"/>
          <w:szCs w:val="24"/>
          <w:lang w:val="de-DE"/>
        </w:rPr>
        <w:t xml:space="preserve"> </w:t>
      </w:r>
      <w:r w:rsidR="00634F09">
        <w:rPr>
          <w:rFonts w:ascii="Arial" w:hAnsi="Arial" w:cs="Arial"/>
          <w:sz w:val="24"/>
          <w:szCs w:val="24"/>
          <w:lang w:val="de-DE"/>
        </w:rPr>
        <w:t>„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KSB </w:t>
      </w:r>
      <w:r>
        <w:rPr>
          <w:rFonts w:ascii="Arial" w:hAnsi="Arial" w:cs="Arial"/>
          <w:sz w:val="24"/>
          <w:szCs w:val="24"/>
          <w:lang w:val="de-DE"/>
        </w:rPr>
        <w:t>Sonolyzer</w:t>
      </w:r>
      <w:r w:rsidR="00634F09">
        <w:rPr>
          <w:rFonts w:ascii="Arial" w:hAnsi="Arial" w:cs="Arial"/>
          <w:sz w:val="24"/>
          <w:szCs w:val="24"/>
          <w:lang w:val="de-DE"/>
        </w:rPr>
        <w:t>“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 </w:t>
      </w:r>
      <w:r>
        <w:rPr>
          <w:rFonts w:ascii="Arial" w:hAnsi="Arial" w:cs="Arial"/>
          <w:sz w:val="24"/>
          <w:szCs w:val="24"/>
          <w:lang w:val="de-DE"/>
        </w:rPr>
        <w:t xml:space="preserve">können Anwender </w:t>
      </w:r>
      <w:r w:rsidRPr="00B900E8">
        <w:rPr>
          <w:rFonts w:ascii="Arial" w:hAnsi="Arial" w:cs="Arial"/>
          <w:sz w:val="24"/>
          <w:szCs w:val="24"/>
          <w:lang w:val="de-DE"/>
        </w:rPr>
        <w:t xml:space="preserve">in 20 Sekunden die Effizienz von ungeregelten Pumpen </w:t>
      </w:r>
      <w:r>
        <w:rPr>
          <w:rFonts w:ascii="Arial" w:hAnsi="Arial" w:cs="Arial"/>
          <w:sz w:val="24"/>
          <w:szCs w:val="24"/>
          <w:lang w:val="de-DE"/>
        </w:rPr>
        <w:t xml:space="preserve">mit Asynchronmotoren </w:t>
      </w:r>
      <w:r w:rsidR="0081652C">
        <w:rPr>
          <w:rFonts w:ascii="Arial" w:hAnsi="Arial" w:cs="Arial"/>
          <w:sz w:val="24"/>
          <w:szCs w:val="24"/>
          <w:lang w:val="de-DE"/>
        </w:rPr>
        <w:t>analysieren</w:t>
      </w:r>
      <w:r w:rsidRPr="00B900E8">
        <w:rPr>
          <w:rFonts w:ascii="Arial" w:hAnsi="Arial" w:cs="Arial"/>
          <w:sz w:val="24"/>
          <w:szCs w:val="24"/>
          <w:lang w:val="de-DE"/>
        </w:rPr>
        <w:t>.</w:t>
      </w:r>
      <w:r>
        <w:rPr>
          <w:rFonts w:ascii="Arial" w:hAnsi="Arial" w:cs="Arial"/>
          <w:sz w:val="24"/>
          <w:szCs w:val="24"/>
          <w:lang w:val="de-DE"/>
        </w:rPr>
        <w:t xml:space="preserve"> </w:t>
      </w:r>
    </w:p>
    <w:sectPr w:rsidR="007B7AF6" w:rsidSect="007B7AF6">
      <w:pgSz w:w="11906" w:h="16838"/>
      <w:pgMar w:top="961" w:right="1440" w:bottom="1440" w:left="1440" w:header="708" w:footer="4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60E9" w:rsidRDefault="00C360E9" w:rsidP="007B7AF6">
      <w:pPr>
        <w:spacing w:after="0" w:line="240" w:lineRule="auto"/>
      </w:pPr>
      <w:r>
        <w:separator/>
      </w:r>
    </w:p>
  </w:endnote>
  <w:endnote w:type="continuationSeparator" w:id="0">
    <w:p w:rsidR="00C360E9" w:rsidRDefault="00C360E9" w:rsidP="007B7A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60E9" w:rsidRDefault="00C360E9" w:rsidP="007B7AF6">
      <w:pPr>
        <w:spacing w:after="0" w:line="240" w:lineRule="auto"/>
      </w:pPr>
      <w:r>
        <w:separator/>
      </w:r>
    </w:p>
  </w:footnote>
  <w:footnote w:type="continuationSeparator" w:id="0">
    <w:p w:rsidR="00C360E9" w:rsidRDefault="00C360E9" w:rsidP="007B7AF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5FF6AE63-1F9F-4942-8FB8-5D2A099936F1}"/>
    <w:docVar w:name="dgnword-eventsink" w:val="210701696"/>
  </w:docVars>
  <w:rsids>
    <w:rsidRoot w:val="00BC2B9D"/>
    <w:rsid w:val="000338B3"/>
    <w:rsid w:val="00043249"/>
    <w:rsid w:val="00064586"/>
    <w:rsid w:val="00101E34"/>
    <w:rsid w:val="0014654E"/>
    <w:rsid w:val="00150F4F"/>
    <w:rsid w:val="001803B4"/>
    <w:rsid w:val="001836E2"/>
    <w:rsid w:val="001D569C"/>
    <w:rsid w:val="002A3A34"/>
    <w:rsid w:val="002A3F89"/>
    <w:rsid w:val="002D39DF"/>
    <w:rsid w:val="003B5192"/>
    <w:rsid w:val="003F60E0"/>
    <w:rsid w:val="00434F38"/>
    <w:rsid w:val="0045596F"/>
    <w:rsid w:val="004B6A7C"/>
    <w:rsid w:val="005137D5"/>
    <w:rsid w:val="00517B2A"/>
    <w:rsid w:val="00634F09"/>
    <w:rsid w:val="006534ED"/>
    <w:rsid w:val="006E4488"/>
    <w:rsid w:val="006E4E31"/>
    <w:rsid w:val="0073772D"/>
    <w:rsid w:val="007B7AF6"/>
    <w:rsid w:val="0081652C"/>
    <w:rsid w:val="00842E2A"/>
    <w:rsid w:val="00881878"/>
    <w:rsid w:val="00894BB0"/>
    <w:rsid w:val="00943B2B"/>
    <w:rsid w:val="009538A9"/>
    <w:rsid w:val="00965614"/>
    <w:rsid w:val="00965C57"/>
    <w:rsid w:val="00991643"/>
    <w:rsid w:val="009B7462"/>
    <w:rsid w:val="00A06401"/>
    <w:rsid w:val="00A661B5"/>
    <w:rsid w:val="00AE5A35"/>
    <w:rsid w:val="00B407D7"/>
    <w:rsid w:val="00B900E8"/>
    <w:rsid w:val="00BC2B9D"/>
    <w:rsid w:val="00BD0694"/>
    <w:rsid w:val="00C360E9"/>
    <w:rsid w:val="00C4152C"/>
    <w:rsid w:val="00C65C2F"/>
    <w:rsid w:val="00D27CC5"/>
    <w:rsid w:val="00D657CB"/>
    <w:rsid w:val="00DB738F"/>
    <w:rsid w:val="00DC1C58"/>
    <w:rsid w:val="00E22E75"/>
    <w:rsid w:val="00E84169"/>
    <w:rsid w:val="00EF31D7"/>
    <w:rsid w:val="00F87317"/>
    <w:rsid w:val="00FB0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BC7EC6F-3A92-4C86-B2BB-5FC8A405B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B407D7"/>
    <w:rPr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unhideWhenUsed/>
    <w:rsid w:val="007B7A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7B7AF6"/>
    <w:rPr>
      <w:lang w:val="en-US"/>
    </w:rPr>
  </w:style>
  <w:style w:type="paragraph" w:styleId="Fuzeile">
    <w:name w:val="footer"/>
    <w:basedOn w:val="Standard"/>
    <w:link w:val="FuzeileZchn"/>
    <w:uiPriority w:val="99"/>
    <w:semiHidden/>
    <w:unhideWhenUsed/>
    <w:rsid w:val="007B7A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7B7AF6"/>
    <w:rPr>
      <w:lang w:val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A3A3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A3A3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A3A34"/>
    <w:rPr>
      <w:sz w:val="20"/>
      <w:szCs w:val="20"/>
      <w:lang w:val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A3A3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A3A34"/>
    <w:rPr>
      <w:b/>
      <w:bCs/>
      <w:sz w:val="20"/>
      <w:szCs w:val="20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A3A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A3A34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138A4A-CAD1-431A-A08E-31563D938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425</Words>
  <Characters>2680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3099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PAULCHR</dc:creator>
  <cp:lastModifiedBy>Stiefler, Julia</cp:lastModifiedBy>
  <cp:revision>2</cp:revision>
  <cp:lastPrinted>2015-05-11T06:58:00Z</cp:lastPrinted>
  <dcterms:created xsi:type="dcterms:W3CDTF">2021-03-08T08:29:00Z</dcterms:created>
  <dcterms:modified xsi:type="dcterms:W3CDTF">2021-03-08T08:29:00Z</dcterms:modified>
</cp:coreProperties>
</file>