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F57E" w14:textId="77777777" w:rsidR="00B21093" w:rsidRDefault="00B21093" w:rsidP="00857E6E">
      <w:pPr>
        <w:pStyle w:val="titel"/>
        <w:tabs>
          <w:tab w:val="clear" w:pos="0"/>
        </w:tabs>
        <w:spacing w:before="120" w:after="120"/>
        <w:ind w:right="2584"/>
        <w:rPr>
          <w:color w:val="auto"/>
          <w:lang w:val="de-DE"/>
        </w:rPr>
      </w:pPr>
    </w:p>
    <w:p w14:paraId="77594EAC" w14:textId="6A5F2332" w:rsidR="009132FF" w:rsidRDefault="00C929C6" w:rsidP="003D3176">
      <w:pPr>
        <w:pStyle w:val="titel"/>
        <w:tabs>
          <w:tab w:val="clear" w:pos="0"/>
        </w:tabs>
        <w:spacing w:before="120" w:after="120"/>
        <w:ind w:right="2584"/>
        <w:rPr>
          <w:color w:val="auto"/>
          <w:lang w:val="de-DE"/>
        </w:rPr>
      </w:pPr>
      <w:r w:rsidRPr="00C929C6">
        <w:rPr>
          <w:color w:val="auto"/>
          <w:lang w:val="de-DE"/>
        </w:rPr>
        <w:t xml:space="preserve">KSB erhöht seine Beteiligung an </w:t>
      </w:r>
      <w:r w:rsidR="009132FF">
        <w:rPr>
          <w:color w:val="auto"/>
          <w:lang w:val="de-DE"/>
        </w:rPr>
        <w:t>ai-</w:t>
      </w:r>
      <w:proofErr w:type="spellStart"/>
      <w:r w:rsidR="009132FF">
        <w:rPr>
          <w:color w:val="auto"/>
          <w:lang w:val="de-DE"/>
        </w:rPr>
        <w:t>omatic</w:t>
      </w:r>
      <w:proofErr w:type="spellEnd"/>
      <w:r w:rsidR="009132FF">
        <w:rPr>
          <w:color w:val="auto"/>
          <w:lang w:val="de-DE"/>
        </w:rPr>
        <w:t xml:space="preserve"> </w:t>
      </w:r>
    </w:p>
    <w:p w14:paraId="58D03F95" w14:textId="77777777" w:rsidR="007B3E07" w:rsidRPr="009132FF" w:rsidRDefault="007B3E07" w:rsidP="003D3176">
      <w:pPr>
        <w:pStyle w:val="titel"/>
        <w:tabs>
          <w:tab w:val="clear" w:pos="0"/>
        </w:tabs>
        <w:spacing w:before="120" w:after="120"/>
        <w:ind w:right="2584"/>
        <w:rPr>
          <w:color w:val="auto"/>
          <w:lang w:val="de-DE"/>
        </w:rPr>
      </w:pPr>
    </w:p>
    <w:p w14:paraId="5FECD4CB" w14:textId="28956C56" w:rsidR="006F0986" w:rsidRDefault="00C929C6" w:rsidP="006F0986">
      <w:pPr>
        <w:pStyle w:val="titel"/>
        <w:numPr>
          <w:ilvl w:val="0"/>
          <w:numId w:val="2"/>
        </w:numPr>
        <w:tabs>
          <w:tab w:val="clear" w:pos="0"/>
        </w:tabs>
        <w:spacing w:before="120" w:after="120"/>
        <w:ind w:left="426" w:right="2584" w:hanging="426"/>
        <w:rPr>
          <w:b w:val="0"/>
          <w:color w:val="auto"/>
          <w:sz w:val="26"/>
          <w:szCs w:val="26"/>
          <w:lang w:val="de-DE"/>
        </w:rPr>
      </w:pPr>
      <w:r w:rsidRPr="00C929C6">
        <w:rPr>
          <w:b w:val="0"/>
          <w:color w:val="auto"/>
          <w:sz w:val="26"/>
          <w:szCs w:val="26"/>
          <w:lang w:val="de-DE"/>
        </w:rPr>
        <w:t>Anteil an ai</w:t>
      </w:r>
      <w:r w:rsidR="006F0986">
        <w:rPr>
          <w:b w:val="0"/>
          <w:color w:val="auto"/>
          <w:sz w:val="26"/>
          <w:szCs w:val="26"/>
          <w:lang w:val="de-DE"/>
        </w:rPr>
        <w:t>-</w:t>
      </w:r>
      <w:proofErr w:type="spellStart"/>
      <w:r w:rsidRPr="00C929C6">
        <w:rPr>
          <w:b w:val="0"/>
          <w:color w:val="auto"/>
          <w:sz w:val="26"/>
          <w:szCs w:val="26"/>
          <w:lang w:val="de-DE"/>
        </w:rPr>
        <w:t>omatic</w:t>
      </w:r>
      <w:proofErr w:type="spellEnd"/>
      <w:r w:rsidRPr="00C929C6">
        <w:rPr>
          <w:b w:val="0"/>
          <w:color w:val="auto"/>
          <w:sz w:val="26"/>
          <w:szCs w:val="26"/>
          <w:lang w:val="de-DE"/>
        </w:rPr>
        <w:t xml:space="preserve"> </w:t>
      </w:r>
      <w:proofErr w:type="spellStart"/>
      <w:r w:rsidRPr="00C929C6">
        <w:rPr>
          <w:b w:val="0"/>
          <w:color w:val="auto"/>
          <w:sz w:val="26"/>
          <w:szCs w:val="26"/>
          <w:lang w:val="de-DE"/>
        </w:rPr>
        <w:t>solutions</w:t>
      </w:r>
      <w:proofErr w:type="spellEnd"/>
      <w:r w:rsidRPr="00C929C6">
        <w:rPr>
          <w:b w:val="0"/>
          <w:color w:val="auto"/>
          <w:sz w:val="26"/>
          <w:szCs w:val="26"/>
          <w:lang w:val="de-DE"/>
        </w:rPr>
        <w:t xml:space="preserve"> auf </w:t>
      </w:r>
      <w:r w:rsidR="005252DA">
        <w:rPr>
          <w:b w:val="0"/>
          <w:color w:val="auto"/>
          <w:sz w:val="26"/>
          <w:szCs w:val="26"/>
          <w:lang w:val="de-DE"/>
        </w:rPr>
        <w:t>47</w:t>
      </w:r>
      <w:r w:rsidR="005252DA" w:rsidRPr="00C929C6">
        <w:rPr>
          <w:b w:val="0"/>
          <w:color w:val="auto"/>
          <w:sz w:val="26"/>
          <w:szCs w:val="26"/>
          <w:lang w:val="de-DE"/>
        </w:rPr>
        <w:t xml:space="preserve"> </w:t>
      </w:r>
      <w:r w:rsidRPr="00C929C6">
        <w:rPr>
          <w:b w:val="0"/>
          <w:color w:val="auto"/>
          <w:sz w:val="26"/>
          <w:szCs w:val="26"/>
          <w:lang w:val="de-DE"/>
        </w:rPr>
        <w:t>Prozent ausgebaut</w:t>
      </w:r>
    </w:p>
    <w:p w14:paraId="2B077D9D" w14:textId="0822997A" w:rsidR="003C1490" w:rsidRDefault="003C1490" w:rsidP="003C1490">
      <w:pPr>
        <w:pStyle w:val="titel"/>
        <w:numPr>
          <w:ilvl w:val="0"/>
          <w:numId w:val="2"/>
        </w:numPr>
        <w:tabs>
          <w:tab w:val="clear" w:pos="0"/>
        </w:tabs>
        <w:spacing w:before="120" w:after="120"/>
        <w:ind w:left="426" w:right="2584" w:hanging="426"/>
        <w:rPr>
          <w:b w:val="0"/>
          <w:color w:val="auto"/>
          <w:sz w:val="26"/>
          <w:szCs w:val="26"/>
          <w:lang w:val="de-DE"/>
        </w:rPr>
      </w:pPr>
      <w:r w:rsidRPr="006F0986">
        <w:rPr>
          <w:b w:val="0"/>
          <w:color w:val="auto"/>
          <w:sz w:val="26"/>
          <w:szCs w:val="26"/>
          <w:lang w:val="de-DE"/>
        </w:rPr>
        <w:t>Ganzheitliche Lösung zur vorausschauenden Wartung industrieller Anlagen</w:t>
      </w:r>
    </w:p>
    <w:p w14:paraId="2E3A0219" w14:textId="36F43964" w:rsidR="006F0986" w:rsidRPr="006F0986" w:rsidRDefault="003C1490" w:rsidP="006F0986">
      <w:pPr>
        <w:pStyle w:val="titel"/>
        <w:numPr>
          <w:ilvl w:val="0"/>
          <w:numId w:val="2"/>
        </w:numPr>
        <w:tabs>
          <w:tab w:val="clear" w:pos="0"/>
        </w:tabs>
        <w:spacing w:before="120" w:after="120"/>
        <w:ind w:left="426" w:right="2584" w:hanging="426"/>
        <w:rPr>
          <w:b w:val="0"/>
          <w:color w:val="auto"/>
          <w:sz w:val="26"/>
          <w:szCs w:val="26"/>
          <w:lang w:val="de-DE"/>
        </w:rPr>
      </w:pPr>
      <w:r>
        <w:rPr>
          <w:b w:val="0"/>
          <w:color w:val="auto"/>
          <w:sz w:val="26"/>
          <w:szCs w:val="26"/>
          <w:lang w:val="de-DE"/>
        </w:rPr>
        <w:t xml:space="preserve">Wartungscockpit basierend auf </w:t>
      </w:r>
      <w:r w:rsidR="006F0986" w:rsidRPr="006F0986">
        <w:rPr>
          <w:b w:val="0"/>
          <w:color w:val="auto"/>
          <w:sz w:val="26"/>
          <w:szCs w:val="26"/>
          <w:lang w:val="de-DE"/>
        </w:rPr>
        <w:t>K</w:t>
      </w:r>
      <w:r w:rsidR="002148ED">
        <w:rPr>
          <w:b w:val="0"/>
          <w:color w:val="auto"/>
          <w:sz w:val="26"/>
          <w:szCs w:val="26"/>
          <w:lang w:val="de-DE"/>
        </w:rPr>
        <w:t>ünstliche</w:t>
      </w:r>
      <w:r>
        <w:rPr>
          <w:b w:val="0"/>
          <w:color w:val="auto"/>
          <w:sz w:val="26"/>
          <w:szCs w:val="26"/>
          <w:lang w:val="de-DE"/>
        </w:rPr>
        <w:t>r</w:t>
      </w:r>
      <w:r w:rsidR="002148ED">
        <w:rPr>
          <w:b w:val="0"/>
          <w:color w:val="auto"/>
          <w:sz w:val="26"/>
          <w:szCs w:val="26"/>
          <w:lang w:val="de-DE"/>
        </w:rPr>
        <w:t xml:space="preserve"> Intelligenz (KI)</w:t>
      </w:r>
      <w:r w:rsidR="006F0986" w:rsidRPr="006F0986">
        <w:rPr>
          <w:b w:val="0"/>
          <w:color w:val="auto"/>
          <w:sz w:val="26"/>
          <w:szCs w:val="26"/>
          <w:lang w:val="de-DE"/>
        </w:rPr>
        <w:t xml:space="preserve"> mit hohem Mehrwert i</w:t>
      </w:r>
      <w:r w:rsidR="00E96DEC">
        <w:rPr>
          <w:b w:val="0"/>
          <w:color w:val="auto"/>
          <w:sz w:val="26"/>
          <w:szCs w:val="26"/>
          <w:lang w:val="de-DE"/>
        </w:rPr>
        <w:t>n der Anlagenbetreuung</w:t>
      </w:r>
      <w:r w:rsidR="006F0986" w:rsidRPr="006F0986">
        <w:rPr>
          <w:b w:val="0"/>
          <w:color w:val="auto"/>
          <w:sz w:val="26"/>
          <w:szCs w:val="26"/>
          <w:lang w:val="de-DE"/>
        </w:rPr>
        <w:t xml:space="preserve"> </w:t>
      </w:r>
    </w:p>
    <w:p w14:paraId="76F11664" w14:textId="77777777" w:rsidR="004C290B" w:rsidRPr="00CC7754" w:rsidRDefault="004C290B" w:rsidP="004C290B">
      <w:pPr>
        <w:spacing w:line="360" w:lineRule="auto"/>
        <w:ind w:right="2584"/>
        <w:jc w:val="both"/>
        <w:rPr>
          <w:rFonts w:cs="Arial"/>
          <w:color w:val="000000" w:themeColor="text1"/>
          <w:szCs w:val="24"/>
        </w:rPr>
      </w:pPr>
    </w:p>
    <w:p w14:paraId="711FA3D7" w14:textId="49383E3E" w:rsidR="00D72CFC" w:rsidRPr="00C54B7B" w:rsidRDefault="004C290B" w:rsidP="00D72CFC">
      <w:pPr>
        <w:spacing w:line="360" w:lineRule="auto"/>
        <w:ind w:right="2584"/>
        <w:jc w:val="both"/>
        <w:rPr>
          <w:rFonts w:cs="Arial"/>
          <w:color w:val="000000" w:themeColor="text1"/>
          <w:szCs w:val="24"/>
        </w:rPr>
      </w:pPr>
      <w:r w:rsidRPr="00B21093">
        <w:rPr>
          <w:rFonts w:cs="Arial"/>
          <w:color w:val="000000" w:themeColor="text1"/>
          <w:szCs w:val="24"/>
        </w:rPr>
        <w:t xml:space="preserve">FRANKENTHAL: </w:t>
      </w:r>
      <w:r w:rsidR="00D72CFC" w:rsidRPr="00C54B7B">
        <w:rPr>
          <w:rFonts w:cs="Arial"/>
          <w:color w:val="000000" w:themeColor="text1"/>
          <w:szCs w:val="24"/>
        </w:rPr>
        <w:t>Der Pumpen- und Armaturenhersteller KSB treibt seine Digitalstrategie</w:t>
      </w:r>
      <w:r w:rsidR="00D72CFC" w:rsidRPr="00D72CFC">
        <w:rPr>
          <w:rFonts w:cs="Arial"/>
          <w:color w:val="000000" w:themeColor="text1"/>
          <w:szCs w:val="24"/>
        </w:rPr>
        <w:t xml:space="preserve"> </w:t>
      </w:r>
      <w:r w:rsidR="00D72CFC" w:rsidRPr="00C54B7B">
        <w:rPr>
          <w:rFonts w:cs="Arial"/>
          <w:color w:val="000000" w:themeColor="text1"/>
          <w:szCs w:val="24"/>
        </w:rPr>
        <w:t>konsequent</w:t>
      </w:r>
      <w:r w:rsidR="00D72CFC">
        <w:rPr>
          <w:rFonts w:cs="Arial"/>
          <w:color w:val="000000" w:themeColor="text1"/>
          <w:szCs w:val="24"/>
        </w:rPr>
        <w:t xml:space="preserve"> </w:t>
      </w:r>
      <w:r w:rsidR="00D72CFC" w:rsidRPr="00C54B7B">
        <w:rPr>
          <w:rFonts w:cs="Arial"/>
          <w:color w:val="000000" w:themeColor="text1"/>
          <w:szCs w:val="24"/>
        </w:rPr>
        <w:t>voran. Das Unternehmen baut seine strategische Partnerschaft mit ai-</w:t>
      </w:r>
      <w:proofErr w:type="spellStart"/>
      <w:r w:rsidR="00D72CFC" w:rsidRPr="00C54B7B">
        <w:rPr>
          <w:rFonts w:cs="Arial"/>
          <w:color w:val="000000" w:themeColor="text1"/>
          <w:szCs w:val="24"/>
        </w:rPr>
        <w:t>omatic</w:t>
      </w:r>
      <w:proofErr w:type="spellEnd"/>
      <w:r w:rsidR="00D72CFC" w:rsidRPr="00C54B7B">
        <w:rPr>
          <w:rFonts w:cs="Arial"/>
          <w:color w:val="000000" w:themeColor="text1"/>
          <w:szCs w:val="24"/>
        </w:rPr>
        <w:t xml:space="preserve"> </w:t>
      </w:r>
      <w:proofErr w:type="spellStart"/>
      <w:r w:rsidR="00D72CFC" w:rsidRPr="00C54B7B">
        <w:rPr>
          <w:rFonts w:cs="Arial"/>
          <w:color w:val="000000" w:themeColor="text1"/>
          <w:szCs w:val="24"/>
        </w:rPr>
        <w:t>solutions</w:t>
      </w:r>
      <w:proofErr w:type="spellEnd"/>
      <w:r w:rsidR="00D72CFC" w:rsidRPr="00C54B7B">
        <w:rPr>
          <w:rFonts w:cs="Arial"/>
          <w:color w:val="000000" w:themeColor="text1"/>
          <w:szCs w:val="24"/>
        </w:rPr>
        <w:t xml:space="preserve"> deutlich aus und erhöht seine Beteiligung an dem Hamburger KI-Start-up von bisher 5 Prozent auf nun 47 Prozent. Mit dem Schritt vertieft KSB die Zusammenarbeit im Bereich KI-gestützter </w:t>
      </w:r>
      <w:r w:rsidR="003C1490">
        <w:rPr>
          <w:rFonts w:cs="Arial"/>
          <w:color w:val="000000" w:themeColor="text1"/>
          <w:szCs w:val="24"/>
        </w:rPr>
        <w:t>Service</w:t>
      </w:r>
      <w:r w:rsidR="00D72CFC" w:rsidRPr="00C54B7B">
        <w:rPr>
          <w:rFonts w:cs="Arial"/>
          <w:color w:val="000000" w:themeColor="text1"/>
          <w:szCs w:val="24"/>
        </w:rPr>
        <w:t>plattformen.</w:t>
      </w:r>
    </w:p>
    <w:p w14:paraId="65DD56F4" w14:textId="77777777" w:rsidR="00D72CFC" w:rsidRPr="00D72CFC" w:rsidRDefault="00D72CFC" w:rsidP="00D72CFC">
      <w:pPr>
        <w:spacing w:line="360" w:lineRule="auto"/>
        <w:ind w:right="2584"/>
        <w:jc w:val="both"/>
        <w:rPr>
          <w:rFonts w:cs="Arial"/>
          <w:color w:val="000000" w:themeColor="text1"/>
          <w:szCs w:val="24"/>
        </w:rPr>
      </w:pPr>
    </w:p>
    <w:p w14:paraId="775DC58C" w14:textId="77777777" w:rsidR="00D72CFC" w:rsidRPr="00D72CFC" w:rsidRDefault="00D72CFC" w:rsidP="00D72CFC">
      <w:pPr>
        <w:spacing w:line="360" w:lineRule="auto"/>
        <w:ind w:right="2584"/>
        <w:jc w:val="both"/>
        <w:rPr>
          <w:rFonts w:cs="Arial"/>
          <w:color w:val="000000" w:themeColor="text1"/>
          <w:szCs w:val="24"/>
        </w:rPr>
      </w:pPr>
      <w:r w:rsidRPr="00D72CFC">
        <w:rPr>
          <w:rFonts w:cs="Arial"/>
          <w:color w:val="000000" w:themeColor="text1"/>
          <w:szCs w:val="24"/>
        </w:rPr>
        <w:t>Bereits die erste Beteiligung Anfang 2024 zeigte klare technologische und geschäftliche Vorteile. „Die digitale Vernetzung von Maschinenkomponenten unter Einsatz von KI bietet einen erheblichen Mehrwert sowohl für Kunden als auch die Maschinenhersteller. Sie führen zu einer neuen Definition der Kundenschnittstelle und erlauben ein ganz neues Portfolio an wichtigen Dienstleistungen wie vorbeugender Wartung“, sagt Dr. Stephan Timmermann, Sprecher der KSB</w:t>
      </w:r>
      <w:r w:rsidRPr="00D72CFC">
        <w:rPr>
          <w:rFonts w:cs="Arial"/>
          <w:color w:val="000000" w:themeColor="text1"/>
          <w:szCs w:val="24"/>
        </w:rPr>
        <w:noBreakHyphen/>
        <w:t xml:space="preserve">Geschäftsleitung. „Die KI-Plattform des Unternehmens ermöglicht eine Anlagenüberwachung, die weit über einzelne Komponenten wie Pumpen hinausgeht.“ </w:t>
      </w:r>
    </w:p>
    <w:p w14:paraId="6370962D" w14:textId="77777777" w:rsidR="00D72CFC" w:rsidRPr="00D72CFC" w:rsidRDefault="00D72CFC" w:rsidP="00D72CFC">
      <w:pPr>
        <w:spacing w:line="360" w:lineRule="auto"/>
        <w:ind w:right="2584"/>
        <w:jc w:val="both"/>
        <w:rPr>
          <w:rFonts w:cs="Arial"/>
          <w:color w:val="000000" w:themeColor="text1"/>
          <w:szCs w:val="24"/>
        </w:rPr>
      </w:pPr>
    </w:p>
    <w:p w14:paraId="713E222C" w14:textId="77777777" w:rsidR="00D72CFC" w:rsidRPr="00D72CFC" w:rsidRDefault="00D72CFC" w:rsidP="00D72CFC">
      <w:pPr>
        <w:spacing w:line="360" w:lineRule="auto"/>
        <w:ind w:right="2584"/>
        <w:jc w:val="both"/>
        <w:rPr>
          <w:rFonts w:cs="Arial"/>
          <w:color w:val="000000" w:themeColor="text1"/>
          <w:szCs w:val="24"/>
        </w:rPr>
      </w:pPr>
    </w:p>
    <w:p w14:paraId="77B1EC6A" w14:textId="77777777" w:rsidR="00D72CFC" w:rsidRPr="00D72CFC" w:rsidRDefault="00D72CFC" w:rsidP="00D72CFC">
      <w:pPr>
        <w:spacing w:line="360" w:lineRule="auto"/>
        <w:ind w:right="2584"/>
        <w:jc w:val="both"/>
        <w:rPr>
          <w:rFonts w:cs="Arial"/>
          <w:color w:val="000000" w:themeColor="text1"/>
          <w:szCs w:val="24"/>
        </w:rPr>
      </w:pPr>
    </w:p>
    <w:p w14:paraId="7FC79737" w14:textId="77777777" w:rsidR="00D72CFC" w:rsidRPr="00D72CFC" w:rsidRDefault="00D72CFC" w:rsidP="00D72CFC">
      <w:pPr>
        <w:spacing w:line="360" w:lineRule="auto"/>
        <w:ind w:right="2584"/>
        <w:jc w:val="both"/>
        <w:rPr>
          <w:rFonts w:cs="Arial"/>
          <w:b/>
          <w:bCs/>
          <w:color w:val="000000" w:themeColor="text1"/>
          <w:szCs w:val="24"/>
        </w:rPr>
      </w:pPr>
      <w:r w:rsidRPr="00D72CFC">
        <w:rPr>
          <w:rFonts w:cs="Arial"/>
          <w:b/>
          <w:bCs/>
          <w:color w:val="000000" w:themeColor="text1"/>
          <w:szCs w:val="24"/>
        </w:rPr>
        <w:t>Serviceangebot erweitert</w:t>
      </w:r>
    </w:p>
    <w:p w14:paraId="27010ACC" w14:textId="0DB8B4A2" w:rsidR="00D72CFC" w:rsidRPr="00D72CFC" w:rsidRDefault="00D72CFC" w:rsidP="00D72CFC">
      <w:pPr>
        <w:spacing w:line="360" w:lineRule="auto"/>
        <w:ind w:right="2584"/>
        <w:jc w:val="both"/>
        <w:rPr>
          <w:rFonts w:cs="Arial"/>
          <w:color w:val="000000" w:themeColor="text1"/>
          <w:szCs w:val="24"/>
        </w:rPr>
      </w:pPr>
      <w:r w:rsidRPr="00D72CFC">
        <w:rPr>
          <w:rFonts w:cs="Arial"/>
          <w:color w:val="000000" w:themeColor="text1"/>
          <w:szCs w:val="24"/>
        </w:rPr>
        <w:t>KSB bietet mit dem „KSB Guard Monitoring Service“ bereits jetzt eine etablierte Lösung zur Pumpenüberwachung. Die Technologie von ai-</w:t>
      </w:r>
      <w:proofErr w:type="spellStart"/>
      <w:r w:rsidRPr="00D72CFC">
        <w:rPr>
          <w:rFonts w:cs="Arial"/>
          <w:color w:val="000000" w:themeColor="text1"/>
          <w:szCs w:val="24"/>
        </w:rPr>
        <w:t>omatic</w:t>
      </w:r>
      <w:proofErr w:type="spellEnd"/>
      <w:r w:rsidRPr="00D72CFC">
        <w:rPr>
          <w:rFonts w:cs="Arial"/>
          <w:color w:val="000000" w:themeColor="text1"/>
          <w:szCs w:val="24"/>
        </w:rPr>
        <w:t xml:space="preserve"> erweitert diesen Ansatz auf komplette Maschinenparks bis hin zu ganzen Industrieanlagen. „Damit können wir unseren Kunden ein ganzheitliches</w:t>
      </w:r>
      <w:r w:rsidR="003C1490">
        <w:rPr>
          <w:rFonts w:cs="Arial"/>
          <w:color w:val="000000" w:themeColor="text1"/>
          <w:szCs w:val="24"/>
        </w:rPr>
        <w:t xml:space="preserve"> Anlagen-</w:t>
      </w:r>
      <w:r w:rsidRPr="00D72CFC">
        <w:rPr>
          <w:rFonts w:cs="Arial"/>
          <w:color w:val="000000" w:themeColor="text1"/>
          <w:szCs w:val="24"/>
        </w:rPr>
        <w:t>Monitoring aus einer Hand anbieten“, so Dr. Timmermann.</w:t>
      </w:r>
    </w:p>
    <w:p w14:paraId="6E080AA6" w14:textId="77777777" w:rsidR="00D72CFC" w:rsidRPr="00D72CFC" w:rsidRDefault="00D72CFC" w:rsidP="00D72CFC">
      <w:pPr>
        <w:spacing w:line="360" w:lineRule="auto"/>
        <w:ind w:right="2584"/>
        <w:jc w:val="both"/>
        <w:rPr>
          <w:rFonts w:cs="Arial"/>
          <w:color w:val="000000" w:themeColor="text1"/>
          <w:szCs w:val="24"/>
        </w:rPr>
      </w:pPr>
    </w:p>
    <w:p w14:paraId="458D7AA4" w14:textId="77777777" w:rsidR="00D72CFC" w:rsidRPr="00D72CFC" w:rsidRDefault="00D72CFC" w:rsidP="00D72CFC">
      <w:pPr>
        <w:spacing w:line="360" w:lineRule="auto"/>
        <w:ind w:right="2584"/>
        <w:jc w:val="both"/>
        <w:rPr>
          <w:rFonts w:cs="Arial"/>
          <w:color w:val="000000" w:themeColor="text1"/>
          <w:szCs w:val="24"/>
        </w:rPr>
      </w:pPr>
      <w:r w:rsidRPr="00D72CFC">
        <w:rPr>
          <w:rFonts w:cs="Arial"/>
          <w:color w:val="000000" w:themeColor="text1"/>
          <w:szCs w:val="24"/>
        </w:rPr>
        <w:t>In gemeinsamen Kundenprojekten zeigt sich heute der Erfolg der Partnerschaft. Die Daten der KSB-Sensorik fließen in die Software von ai-</w:t>
      </w:r>
      <w:proofErr w:type="spellStart"/>
      <w:r w:rsidRPr="00D72CFC">
        <w:rPr>
          <w:rFonts w:cs="Arial"/>
          <w:color w:val="000000" w:themeColor="text1"/>
          <w:szCs w:val="24"/>
        </w:rPr>
        <w:t>omatic</w:t>
      </w:r>
      <w:proofErr w:type="spellEnd"/>
      <w:r w:rsidRPr="00D72CFC">
        <w:rPr>
          <w:rFonts w:cs="Arial"/>
          <w:color w:val="000000" w:themeColor="text1"/>
          <w:szCs w:val="24"/>
        </w:rPr>
        <w:t xml:space="preserve"> ein und werden dort mit KI-basierten Modellen ausgewertet. Für die Kunden hat das viele Vorteile: Ungeplante Stillstände von Anlagen lassen sich durch frühzeitiges Erkennen von Abweichungen reduzieren. Die Wartungsmannschaften werden entlastet, ein Vorteil in Zeiten des Fachkräftemangels. Darüber hinaus lässt sich die Instandhaltung optimieren, weil der Austausch von Anlagenbauteilen zum bestmöglichen Zeitpunkt stattfindet.  </w:t>
      </w:r>
    </w:p>
    <w:p w14:paraId="5FA6B4A0" w14:textId="77777777" w:rsidR="00D72CFC" w:rsidRPr="00D72CFC" w:rsidRDefault="00D72CFC" w:rsidP="00D72CFC">
      <w:pPr>
        <w:spacing w:line="360" w:lineRule="auto"/>
        <w:ind w:right="2584"/>
        <w:jc w:val="both"/>
        <w:rPr>
          <w:rFonts w:cs="Arial"/>
          <w:color w:val="000000" w:themeColor="text1"/>
          <w:szCs w:val="24"/>
        </w:rPr>
      </w:pPr>
    </w:p>
    <w:p w14:paraId="196C502B" w14:textId="77777777" w:rsidR="00D72CFC" w:rsidRPr="00D72CFC" w:rsidRDefault="00D72CFC" w:rsidP="00D72CFC">
      <w:pPr>
        <w:spacing w:line="360" w:lineRule="auto"/>
        <w:ind w:right="2584"/>
        <w:jc w:val="both"/>
        <w:rPr>
          <w:rFonts w:cs="Arial"/>
          <w:b/>
          <w:bCs/>
          <w:color w:val="000000" w:themeColor="text1"/>
          <w:szCs w:val="24"/>
        </w:rPr>
      </w:pPr>
      <w:r w:rsidRPr="00D72CFC">
        <w:rPr>
          <w:rFonts w:cs="Arial"/>
          <w:b/>
          <w:bCs/>
          <w:color w:val="000000" w:themeColor="text1"/>
          <w:szCs w:val="24"/>
        </w:rPr>
        <w:t xml:space="preserve">Wachsender Markt für </w:t>
      </w:r>
      <w:proofErr w:type="spellStart"/>
      <w:r w:rsidRPr="00D72CFC">
        <w:rPr>
          <w:rFonts w:cs="Arial"/>
          <w:b/>
          <w:bCs/>
          <w:color w:val="000000" w:themeColor="text1"/>
          <w:szCs w:val="24"/>
        </w:rPr>
        <w:t>Predictive</w:t>
      </w:r>
      <w:proofErr w:type="spellEnd"/>
      <w:r w:rsidRPr="00D72CFC">
        <w:rPr>
          <w:rFonts w:cs="Arial"/>
          <w:b/>
          <w:bCs/>
          <w:color w:val="000000" w:themeColor="text1"/>
          <w:szCs w:val="24"/>
        </w:rPr>
        <w:t xml:space="preserve"> Maintenance</w:t>
      </w:r>
    </w:p>
    <w:p w14:paraId="6B4C46A1" w14:textId="77777777" w:rsidR="00D72CFC" w:rsidRPr="00D72CFC" w:rsidRDefault="00D72CFC" w:rsidP="00D72CFC">
      <w:pPr>
        <w:spacing w:line="360" w:lineRule="auto"/>
        <w:ind w:right="2584"/>
        <w:jc w:val="both"/>
        <w:rPr>
          <w:rFonts w:cs="Arial"/>
          <w:color w:val="000000" w:themeColor="text1"/>
          <w:szCs w:val="24"/>
        </w:rPr>
      </w:pPr>
      <w:r w:rsidRPr="00D72CFC">
        <w:rPr>
          <w:rFonts w:cs="Arial"/>
          <w:color w:val="000000" w:themeColor="text1"/>
          <w:szCs w:val="24"/>
        </w:rPr>
        <w:t>Der Markt für KI-gestützte vorbeugende Wartung wächst jährlich um bis zu 30 Prozent. Besonders Branchen mit kontinuierlichen Produktionsprozessen wie Chemie, Industrie, Energie und Stahl setzen auf entsprechende Lösungen, da Ausfälle hier hohe Folgekosten verursachen. KI bietet dabei einen erheblichen Mehrwert. „Das Unternehmen ai-</w:t>
      </w:r>
      <w:proofErr w:type="spellStart"/>
      <w:r w:rsidRPr="00D72CFC">
        <w:rPr>
          <w:rFonts w:cs="Arial"/>
          <w:color w:val="000000" w:themeColor="text1"/>
          <w:szCs w:val="24"/>
        </w:rPr>
        <w:t>omatic</w:t>
      </w:r>
      <w:proofErr w:type="spellEnd"/>
      <w:r w:rsidRPr="00D72CFC">
        <w:rPr>
          <w:rFonts w:cs="Arial"/>
          <w:color w:val="000000" w:themeColor="text1"/>
          <w:szCs w:val="24"/>
        </w:rPr>
        <w:t xml:space="preserve"> verfügt über ein innovatives, in der Praxis erprobtes Produkt, das perfekt zu unserer Digitalstrategie passt“, erläutert Dr. Timmermann. </w:t>
      </w:r>
    </w:p>
    <w:p w14:paraId="683E737D" w14:textId="77777777" w:rsidR="00D72CFC" w:rsidRPr="00D72CFC" w:rsidRDefault="00D72CFC" w:rsidP="00D72CFC">
      <w:pPr>
        <w:spacing w:line="360" w:lineRule="auto"/>
        <w:ind w:right="2584"/>
        <w:jc w:val="both"/>
        <w:rPr>
          <w:rFonts w:cs="Arial"/>
          <w:color w:val="000000" w:themeColor="text1"/>
          <w:szCs w:val="24"/>
        </w:rPr>
      </w:pPr>
    </w:p>
    <w:p w14:paraId="3EE17CEB" w14:textId="77777777" w:rsidR="00D72CFC" w:rsidRPr="00D72CFC" w:rsidRDefault="00D72CFC" w:rsidP="00D72CFC">
      <w:pPr>
        <w:spacing w:line="360" w:lineRule="auto"/>
        <w:ind w:right="2584"/>
        <w:jc w:val="both"/>
        <w:rPr>
          <w:rFonts w:cs="Arial"/>
          <w:color w:val="000000" w:themeColor="text1"/>
          <w:szCs w:val="24"/>
        </w:rPr>
      </w:pPr>
    </w:p>
    <w:p w14:paraId="6B821C89" w14:textId="77777777" w:rsidR="00D72CFC" w:rsidRPr="00D72CFC" w:rsidRDefault="00D72CFC" w:rsidP="00D72CFC">
      <w:pPr>
        <w:spacing w:line="360" w:lineRule="auto"/>
        <w:ind w:right="2584"/>
        <w:jc w:val="both"/>
        <w:rPr>
          <w:rFonts w:cs="Arial"/>
          <w:color w:val="000000" w:themeColor="text1"/>
          <w:szCs w:val="24"/>
        </w:rPr>
      </w:pPr>
    </w:p>
    <w:p w14:paraId="798D9373" w14:textId="77777777" w:rsidR="00D72CFC" w:rsidRPr="00D72CFC" w:rsidRDefault="00D72CFC" w:rsidP="00D72CFC">
      <w:pPr>
        <w:spacing w:line="360" w:lineRule="auto"/>
        <w:ind w:right="2584"/>
        <w:jc w:val="both"/>
        <w:rPr>
          <w:rFonts w:cs="Arial"/>
          <w:b/>
          <w:bCs/>
          <w:color w:val="000000" w:themeColor="text1"/>
          <w:szCs w:val="24"/>
        </w:rPr>
      </w:pPr>
      <w:r w:rsidRPr="00D72CFC">
        <w:rPr>
          <w:rFonts w:cs="Arial"/>
          <w:b/>
          <w:bCs/>
          <w:color w:val="000000" w:themeColor="text1"/>
          <w:szCs w:val="24"/>
        </w:rPr>
        <w:t>Zukauf statt Eigenentwicklung</w:t>
      </w:r>
    </w:p>
    <w:p w14:paraId="76380B26" w14:textId="46AC2A47" w:rsidR="0036305A" w:rsidRDefault="00D72CFC" w:rsidP="00D72CFC">
      <w:pPr>
        <w:spacing w:line="360" w:lineRule="auto"/>
        <w:ind w:right="2584"/>
        <w:jc w:val="both"/>
        <w:rPr>
          <w:rFonts w:cs="Arial"/>
          <w:color w:val="000000" w:themeColor="text1"/>
          <w:szCs w:val="24"/>
        </w:rPr>
      </w:pPr>
      <w:r w:rsidRPr="00D72CFC">
        <w:rPr>
          <w:rFonts w:cs="Arial"/>
          <w:color w:val="000000" w:themeColor="text1"/>
          <w:szCs w:val="24"/>
        </w:rPr>
        <w:t>Die erhöhte Beteiligung ist zugleich ein klares „</w:t>
      </w:r>
      <w:proofErr w:type="spellStart"/>
      <w:r w:rsidRPr="00D72CFC">
        <w:rPr>
          <w:rFonts w:cs="Arial"/>
          <w:color w:val="000000" w:themeColor="text1"/>
          <w:szCs w:val="24"/>
        </w:rPr>
        <w:t>Win</w:t>
      </w:r>
      <w:proofErr w:type="spellEnd"/>
      <w:r w:rsidRPr="00D72CFC">
        <w:rPr>
          <w:rFonts w:cs="Arial"/>
          <w:color w:val="000000" w:themeColor="text1"/>
          <w:szCs w:val="24"/>
        </w:rPr>
        <w:t>-</w:t>
      </w:r>
      <w:proofErr w:type="spellStart"/>
      <w:r w:rsidRPr="00D72CFC">
        <w:rPr>
          <w:rFonts w:cs="Arial"/>
          <w:color w:val="000000" w:themeColor="text1"/>
          <w:szCs w:val="24"/>
        </w:rPr>
        <w:t>Win</w:t>
      </w:r>
      <w:proofErr w:type="spellEnd"/>
      <w:r w:rsidRPr="00D72CFC">
        <w:rPr>
          <w:rFonts w:cs="Arial"/>
          <w:color w:val="000000" w:themeColor="text1"/>
          <w:szCs w:val="24"/>
        </w:rPr>
        <w:t>“-Modell für alle Beteiligte. „Durch die Integration des Produktes von ai-</w:t>
      </w:r>
      <w:proofErr w:type="spellStart"/>
      <w:r w:rsidRPr="00D72CFC">
        <w:rPr>
          <w:rFonts w:cs="Arial"/>
          <w:color w:val="000000" w:themeColor="text1"/>
          <w:szCs w:val="24"/>
        </w:rPr>
        <w:t>omatic</w:t>
      </w:r>
      <w:proofErr w:type="spellEnd"/>
      <w:r w:rsidRPr="00D72CFC">
        <w:rPr>
          <w:rFonts w:cs="Arial"/>
          <w:color w:val="000000" w:themeColor="text1"/>
          <w:szCs w:val="24"/>
        </w:rPr>
        <w:t xml:space="preserve"> verkürzen wir die Entwicklungszeit der KSB-eigenen Steuerungs- und Überwachungsplattform erheblich. Gleichzeitig unterstützen wir ai-</w:t>
      </w:r>
      <w:proofErr w:type="spellStart"/>
      <w:r w:rsidRPr="00D72CFC">
        <w:rPr>
          <w:rFonts w:cs="Arial"/>
          <w:color w:val="000000" w:themeColor="text1"/>
          <w:szCs w:val="24"/>
        </w:rPr>
        <w:t>omatic</w:t>
      </w:r>
      <w:proofErr w:type="spellEnd"/>
      <w:r w:rsidRPr="00D72CFC">
        <w:rPr>
          <w:rFonts w:cs="Arial"/>
          <w:color w:val="000000" w:themeColor="text1"/>
          <w:szCs w:val="24"/>
        </w:rPr>
        <w:t xml:space="preserve"> in der Professionalisierung ihres Marktzuganges, indem wir dem Unternehmen die KSB-Vertriebskompetenz und das zugehörige Netzwerk zur Verfügung stellen“, sagt Dr. Timmermann. </w:t>
      </w:r>
    </w:p>
    <w:p w14:paraId="5EAF4CE8" w14:textId="77777777" w:rsidR="00D72CFC" w:rsidRPr="00D72CFC" w:rsidRDefault="00D72CFC" w:rsidP="00D72CFC">
      <w:pPr>
        <w:spacing w:line="360" w:lineRule="auto"/>
        <w:ind w:right="2584"/>
        <w:jc w:val="both"/>
        <w:rPr>
          <w:rFonts w:cs="Arial"/>
          <w:color w:val="000000" w:themeColor="text1"/>
          <w:szCs w:val="24"/>
        </w:rPr>
      </w:pPr>
    </w:p>
    <w:p w14:paraId="173A4C84" w14:textId="77777777" w:rsidR="00535481" w:rsidRDefault="00535481" w:rsidP="00EE6D95">
      <w:pPr>
        <w:spacing w:line="360" w:lineRule="auto"/>
        <w:ind w:right="2584"/>
        <w:jc w:val="both"/>
      </w:pPr>
    </w:p>
    <w:p w14:paraId="49A93D0B" w14:textId="76D5F34A" w:rsidR="00BD09FB" w:rsidRPr="00AB75AA" w:rsidRDefault="00BD09FB" w:rsidP="00BD09FB">
      <w:pPr>
        <w:spacing w:line="360" w:lineRule="auto"/>
        <w:ind w:right="2584"/>
        <w:jc w:val="both"/>
        <w:rPr>
          <w:rFonts w:cs="Arial"/>
          <w:i/>
          <w:snapToGrid w:val="0"/>
          <w:sz w:val="18"/>
          <w:szCs w:val="18"/>
        </w:rPr>
      </w:pPr>
      <w:r w:rsidRPr="00AB75AA">
        <w:rPr>
          <w:rFonts w:cs="Arial"/>
          <w:i/>
          <w:snapToGrid w:val="0"/>
          <w:sz w:val="18"/>
          <w:szCs w:val="18"/>
        </w:rPr>
        <w:t>KSB ist ein international führender Hersteller von Pumpen und Armaturen. Der Konzern mit seiner Zentrale in Frankenthal ist mit eigenen Vertriebsgesellschaften, Fertigungsstätten und Service</w:t>
      </w:r>
      <w:r w:rsidRPr="00AB75AA">
        <w:rPr>
          <w:rFonts w:cs="Arial"/>
          <w:i/>
          <w:snapToGrid w:val="0"/>
          <w:sz w:val="18"/>
          <w:szCs w:val="18"/>
        </w:rPr>
        <w:softHyphen/>
        <w:t>betrieben auf fünf Kontinenten vertreten. Der Konzern hat im Geschäftsjahr 202</w:t>
      </w:r>
      <w:r>
        <w:rPr>
          <w:rFonts w:cs="Arial"/>
          <w:i/>
          <w:snapToGrid w:val="0"/>
          <w:sz w:val="18"/>
          <w:szCs w:val="18"/>
        </w:rPr>
        <w:t>5</w:t>
      </w:r>
      <w:r w:rsidRPr="00AB75AA">
        <w:rPr>
          <w:rFonts w:cs="Arial"/>
          <w:i/>
          <w:snapToGrid w:val="0"/>
          <w:sz w:val="18"/>
          <w:szCs w:val="18"/>
        </w:rPr>
        <w:t xml:space="preserve"> </w:t>
      </w:r>
      <w:r w:rsidRPr="00490CCF">
        <w:rPr>
          <w:rFonts w:cs="Arial"/>
          <w:i/>
          <w:snapToGrid w:val="0"/>
          <w:sz w:val="18"/>
          <w:szCs w:val="18"/>
        </w:rPr>
        <w:t>mit rund 16.800</w:t>
      </w:r>
      <w:r w:rsidRPr="00AB75AA">
        <w:rPr>
          <w:rFonts w:cs="Arial"/>
          <w:i/>
          <w:snapToGrid w:val="0"/>
          <w:sz w:val="18"/>
          <w:szCs w:val="18"/>
        </w:rPr>
        <w:t xml:space="preserve"> Mitarbeitern einen Umsatz von </w:t>
      </w:r>
      <w:r>
        <w:rPr>
          <w:rFonts w:cs="Arial"/>
          <w:i/>
          <w:snapToGrid w:val="0"/>
          <w:sz w:val="18"/>
          <w:szCs w:val="18"/>
        </w:rPr>
        <w:t xml:space="preserve">über </w:t>
      </w:r>
      <w:r w:rsidRPr="00AB75AA">
        <w:rPr>
          <w:rFonts w:cs="Arial"/>
          <w:i/>
          <w:snapToGrid w:val="0"/>
          <w:sz w:val="18"/>
          <w:szCs w:val="18"/>
        </w:rPr>
        <w:t>3 Mrd. € erzielt.</w:t>
      </w:r>
    </w:p>
    <w:p w14:paraId="5B551E6E" w14:textId="77777777" w:rsidR="002A371D" w:rsidRPr="00B21093" w:rsidRDefault="002A371D" w:rsidP="006C7D03">
      <w:pPr>
        <w:pStyle w:val="titel"/>
        <w:tabs>
          <w:tab w:val="clear" w:pos="0"/>
        </w:tabs>
        <w:ind w:right="2584"/>
        <w:rPr>
          <w:b w:val="0"/>
          <w:color w:val="000000" w:themeColor="text1"/>
          <w:lang w:val="de-DE"/>
        </w:rPr>
      </w:pPr>
    </w:p>
    <w:sectPr w:rsidR="002A371D" w:rsidRPr="00B21093" w:rsidSect="000C3A77">
      <w:headerReference w:type="default" r:id="rId9"/>
      <w:footerReference w:type="default" r:id="rId10"/>
      <w:pgSz w:w="11906" w:h="16838"/>
      <w:pgMar w:top="2948" w:right="249"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B840" w14:textId="77777777" w:rsidR="00F948D7" w:rsidRDefault="00F948D7">
      <w:r>
        <w:separator/>
      </w:r>
    </w:p>
  </w:endnote>
  <w:endnote w:type="continuationSeparator" w:id="0">
    <w:p w14:paraId="596467A9" w14:textId="77777777" w:rsidR="00F948D7" w:rsidRDefault="00F9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Times New Roman"/>
    <w:panose1 w:val="00000000000000000000"/>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49FE" w14:textId="77777777" w:rsidR="00C53317" w:rsidRDefault="00C53317" w:rsidP="000C3A77">
    <w:pPr>
      <w:pStyle w:val="Fuzeile"/>
      <w:tabs>
        <w:tab w:val="left" w:pos="2694"/>
      </w:tabs>
      <w:ind w:left="1276"/>
    </w:pPr>
  </w:p>
  <w:p w14:paraId="52CE7927" w14:textId="77777777" w:rsidR="00C53317" w:rsidRPr="008B398C"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lang w:val="en-US" w:eastAsia="en-US"/>
      </w:rPr>
      <mc:AlternateContent>
        <mc:Choice Requires="wps">
          <w:drawing>
            <wp:anchor distT="0" distB="0" distL="114300" distR="114300" simplePos="0" relativeHeight="251657728" behindDoc="0" locked="0" layoutInCell="1" allowOverlap="1" wp14:anchorId="75AE29B6" wp14:editId="35832E2C">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F0BD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" strokecolor="silver" strokeweight="1pt"/>
          </w:pict>
        </mc:Fallback>
      </mc:AlternateContent>
    </w:r>
    <w:r w:rsidR="00C53317" w:rsidRPr="008B398C">
      <w:rPr>
        <w:b/>
        <w:color w:val="00579D"/>
        <w:sz w:val="16"/>
      </w:rPr>
      <w:t xml:space="preserve">Herausgeber </w:t>
    </w:r>
    <w:r w:rsidR="00C53317" w:rsidRPr="008B398C">
      <w:rPr>
        <w:b/>
        <w:color w:val="00579D"/>
        <w:sz w:val="16"/>
      </w:rPr>
      <w:tab/>
      <w:t>Ansprechpartner</w:t>
    </w:r>
  </w:p>
  <w:p w14:paraId="560AABE0" w14:textId="3E426300" w:rsidR="009A52F9" w:rsidRPr="00811CEE" w:rsidRDefault="00C53317" w:rsidP="009A52F9">
    <w:pPr>
      <w:pStyle w:val="Fuzeile"/>
      <w:tabs>
        <w:tab w:val="clear" w:pos="4536"/>
        <w:tab w:val="left" w:pos="2410"/>
        <w:tab w:val="left" w:pos="2694"/>
        <w:tab w:val="center" w:pos="4395"/>
        <w:tab w:val="right" w:pos="5529"/>
      </w:tabs>
      <w:rPr>
        <w:color w:val="808080"/>
        <w:sz w:val="16"/>
      </w:rPr>
    </w:pPr>
    <w:r w:rsidRPr="00811CEE">
      <w:rPr>
        <w:color w:val="808080"/>
        <w:sz w:val="16"/>
      </w:rPr>
      <w:t xml:space="preserve">KSB </w:t>
    </w:r>
    <w:r w:rsidR="0058700E">
      <w:rPr>
        <w:color w:val="808080"/>
        <w:sz w:val="16"/>
      </w:rPr>
      <w:t>SE &amp; Co. KGaA</w:t>
    </w:r>
    <w:r>
      <w:rPr>
        <w:color w:val="808080"/>
        <w:sz w:val="16"/>
      </w:rPr>
      <w:tab/>
    </w:r>
    <w:r w:rsidR="007F2B35">
      <w:rPr>
        <w:color w:val="808080"/>
        <w:sz w:val="16"/>
      </w:rPr>
      <w:t>Marc Sproß</w:t>
    </w:r>
  </w:p>
  <w:p w14:paraId="7270A0FD" w14:textId="7F21A1BD" w:rsidR="009A52F9" w:rsidRPr="00811CEE" w:rsidRDefault="00EE2629" w:rsidP="009A52F9">
    <w:pPr>
      <w:pStyle w:val="Fuzeile"/>
      <w:tabs>
        <w:tab w:val="clear" w:pos="4536"/>
        <w:tab w:val="left" w:pos="2410"/>
        <w:tab w:val="left" w:pos="2694"/>
        <w:tab w:val="center" w:pos="4395"/>
        <w:tab w:val="right" w:pos="5529"/>
      </w:tabs>
      <w:rPr>
        <w:color w:val="808080"/>
        <w:sz w:val="16"/>
      </w:rPr>
    </w:pPr>
    <w:r>
      <w:rPr>
        <w:color w:val="808080"/>
        <w:sz w:val="16"/>
      </w:rPr>
      <w:t xml:space="preserve">Konzernkommunikation </w:t>
    </w:r>
    <w:r w:rsidRPr="00811CEE">
      <w:rPr>
        <w:color w:val="808080"/>
        <w:sz w:val="16"/>
      </w:rPr>
      <w:tab/>
    </w:r>
    <w:r w:rsidR="009A52F9">
      <w:rPr>
        <w:color w:val="808080"/>
        <w:sz w:val="16"/>
      </w:rPr>
      <w:t>Tel + 49 6233 86-</w:t>
    </w:r>
    <w:r w:rsidR="009E4B94">
      <w:rPr>
        <w:color w:val="808080"/>
        <w:sz w:val="16"/>
      </w:rPr>
      <w:t>1552</w:t>
    </w:r>
  </w:p>
  <w:p w14:paraId="65DD0A56" w14:textId="2D4DBEE2" w:rsidR="009A52F9" w:rsidRPr="00811CEE" w:rsidRDefault="009A52F9" w:rsidP="009A52F9">
    <w:pPr>
      <w:pStyle w:val="Fuzeile"/>
      <w:tabs>
        <w:tab w:val="clear" w:pos="4536"/>
        <w:tab w:val="left" w:pos="2410"/>
        <w:tab w:val="left" w:pos="2694"/>
        <w:tab w:val="center" w:pos="4395"/>
        <w:tab w:val="right" w:pos="5529"/>
      </w:tabs>
      <w:rPr>
        <w:color w:val="808080"/>
        <w:sz w:val="16"/>
      </w:rPr>
    </w:pPr>
    <w:r w:rsidRPr="00811CEE">
      <w:rPr>
        <w:color w:val="808080"/>
        <w:sz w:val="16"/>
      </w:rPr>
      <w:t>67227 Frankenthal</w:t>
    </w:r>
    <w:r>
      <w:rPr>
        <w:color w:val="808080"/>
        <w:sz w:val="16"/>
      </w:rPr>
      <w:tab/>
    </w:r>
    <w:r w:rsidR="009E4B94">
      <w:rPr>
        <w:color w:val="808080"/>
        <w:sz w:val="16"/>
      </w:rPr>
      <w:t>marc.spross</w:t>
    </w:r>
    <w:r>
      <w:rPr>
        <w:color w:val="808080"/>
        <w:sz w:val="16"/>
      </w:rPr>
      <w:t>@ksb.com</w:t>
    </w:r>
  </w:p>
  <w:p w14:paraId="6BE26BF7" w14:textId="77777777" w:rsidR="00C53317" w:rsidRPr="009F253A" w:rsidRDefault="00C53317" w:rsidP="009A52F9">
    <w:pPr>
      <w:pStyle w:val="Fuzeile"/>
      <w:tabs>
        <w:tab w:val="clear" w:pos="4536"/>
        <w:tab w:val="left" w:pos="2410"/>
        <w:tab w:val="left" w:pos="2694"/>
        <w:tab w:val="center" w:pos="4395"/>
        <w:tab w:val="right" w:pos="5529"/>
      </w:tabs>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A247" w14:textId="77777777" w:rsidR="00F948D7" w:rsidRDefault="00F948D7">
      <w:r>
        <w:separator/>
      </w:r>
    </w:p>
  </w:footnote>
  <w:footnote w:type="continuationSeparator" w:id="0">
    <w:p w14:paraId="04013820" w14:textId="77777777" w:rsidR="00F948D7" w:rsidRDefault="00F9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FB64" w14:textId="0366C005" w:rsidR="00C53317" w:rsidRDefault="00186C51" w:rsidP="000C3A77">
    <w:pPr>
      <w:pStyle w:val="Kopfzeile"/>
      <w:tabs>
        <w:tab w:val="clear" w:pos="4536"/>
        <w:tab w:val="clear" w:pos="9072"/>
        <w:tab w:val="right" w:pos="9639"/>
        <w:tab w:val="right" w:pos="10915"/>
      </w:tabs>
      <w:ind w:right="991"/>
    </w:pPr>
    <w:r>
      <w:rPr>
        <w:noProof/>
        <w:lang w:val="en-US" w:eastAsia="en-US"/>
      </w:rPr>
      <w:drawing>
        <wp:anchor distT="0" distB="0" distL="114300" distR="114300" simplePos="0" relativeHeight="251669504" behindDoc="0" locked="0" layoutInCell="1" allowOverlap="1" wp14:anchorId="5D7C21A0" wp14:editId="7E22E916">
          <wp:simplePos x="0" y="0"/>
          <wp:positionH relativeFrom="margin">
            <wp:align>left</wp:align>
          </wp:positionH>
          <wp:positionV relativeFrom="paragraph">
            <wp:posOffset>1905</wp:posOffset>
          </wp:positionV>
          <wp:extent cx="1406525" cy="400050"/>
          <wp:effectExtent l="0" t="0" r="3175"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3317">
      <w:tab/>
    </w:r>
  </w:p>
  <w:p w14:paraId="66B60192" w14:textId="77777777" w:rsidR="000578A5" w:rsidRDefault="000578A5" w:rsidP="000C3A77">
    <w:pPr>
      <w:pStyle w:val="Kopfzeile"/>
      <w:tabs>
        <w:tab w:val="clear" w:pos="4536"/>
        <w:tab w:val="clear" w:pos="9072"/>
        <w:tab w:val="right" w:pos="9214"/>
        <w:tab w:val="right" w:pos="10915"/>
      </w:tabs>
      <w:rPr>
        <w:b/>
        <w:color w:val="00579D"/>
        <w:sz w:val="40"/>
      </w:rPr>
    </w:pPr>
  </w:p>
  <w:p w14:paraId="6F671A7F" w14:textId="77777777" w:rsidR="000578A5" w:rsidRDefault="000578A5" w:rsidP="000C3A77">
    <w:pPr>
      <w:pStyle w:val="Kopfzeile"/>
      <w:tabs>
        <w:tab w:val="clear" w:pos="4536"/>
        <w:tab w:val="clear" w:pos="9072"/>
        <w:tab w:val="right" w:pos="9214"/>
        <w:tab w:val="right" w:pos="10915"/>
      </w:tabs>
      <w:rPr>
        <w:b/>
        <w:color w:val="00579D"/>
        <w:sz w:val="40"/>
      </w:rPr>
    </w:pPr>
  </w:p>
  <w:p w14:paraId="61707FE2" w14:textId="77777777" w:rsidR="00C53317" w:rsidRPr="008B398C" w:rsidRDefault="00C53317" w:rsidP="000C3A77">
    <w:pPr>
      <w:pStyle w:val="Kopfzeile"/>
      <w:tabs>
        <w:tab w:val="clear" w:pos="4536"/>
        <w:tab w:val="clear" w:pos="9072"/>
        <w:tab w:val="right" w:pos="9214"/>
        <w:tab w:val="right" w:pos="10915"/>
      </w:tabs>
      <w:rPr>
        <w:b/>
        <w:color w:val="00579D"/>
        <w:sz w:val="40"/>
      </w:rPr>
    </w:pPr>
    <w:r w:rsidRPr="008B398C">
      <w:rPr>
        <w:b/>
        <w:color w:val="00579D"/>
        <w:sz w:val="40"/>
      </w:rPr>
      <w:t>Presse-Information</w:t>
    </w:r>
  </w:p>
  <w:p w14:paraId="33E6E3C8" w14:textId="77777777" w:rsidR="00C53317" w:rsidRPr="00286437" w:rsidRDefault="00897FA2" w:rsidP="000C3A77">
    <w:pPr>
      <w:pStyle w:val="datum"/>
      <w:tabs>
        <w:tab w:val="clear" w:pos="1701"/>
        <w:tab w:val="right" w:pos="9214"/>
      </w:tabs>
      <w:ind w:left="0"/>
    </w:pPr>
    <w:r>
      <w:rPr>
        <w:noProof/>
        <w:lang w:val="en-US" w:eastAsia="en-US"/>
      </w:rPr>
      <mc:AlternateContent>
        <mc:Choice Requires="wps">
          <w:drawing>
            <wp:anchor distT="0" distB="0" distL="114300" distR="114300" simplePos="0" relativeHeight="251657216" behindDoc="0" locked="0" layoutInCell="1" allowOverlap="1" wp14:anchorId="1C54FBC3" wp14:editId="034B2A9B">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739B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" strokecolor="silver" strokeweight="1pt"/>
          </w:pict>
        </mc:Fallback>
      </mc:AlternateContent>
    </w:r>
  </w:p>
  <w:p w14:paraId="3BBD51F6" w14:textId="47BBE48E" w:rsidR="00C53317" w:rsidRPr="00286437" w:rsidRDefault="00C53317" w:rsidP="007C18EB">
    <w:pPr>
      <w:pStyle w:val="datum"/>
      <w:tabs>
        <w:tab w:val="clear" w:pos="1701"/>
        <w:tab w:val="right" w:pos="7938"/>
      </w:tabs>
      <w:ind w:left="0"/>
    </w:pPr>
    <w:proofErr w:type="gramStart"/>
    <w:r w:rsidRPr="0074731E">
      <w:rPr>
        <w:b/>
        <w:color w:val="808080"/>
      </w:rPr>
      <w:t>KSB Konzern</w:t>
    </w:r>
    <w:proofErr w:type="gramEnd"/>
    <w:r w:rsidR="00597A42">
      <w:t xml:space="preserve"> </w:t>
    </w:r>
    <w:r w:rsidR="00597A42">
      <w:tab/>
    </w:r>
    <w:r w:rsidR="0014584C">
      <w:t>17</w:t>
    </w:r>
    <w:r w:rsidR="009132FF">
      <w:t>.</w:t>
    </w:r>
    <w:r w:rsidR="00001B75">
      <w:t xml:space="preserve"> </w:t>
    </w:r>
    <w:r w:rsidR="00D72CFC">
      <w:t>April</w:t>
    </w:r>
    <w:r w:rsidR="00182EE0">
      <w:t xml:space="preserve"> </w:t>
    </w:r>
    <w:r w:rsidR="00BA7870">
      <w:t>2026</w:t>
    </w:r>
    <w:r w:rsidR="00BA7870" w:rsidRPr="00286437">
      <w:t xml:space="preserve"> </w:t>
    </w:r>
    <w:r w:rsidRPr="00286437">
      <w:t xml:space="preserve">/ </w:t>
    </w:r>
    <w:r>
      <w:t>Seite</w:t>
    </w:r>
    <w:r w:rsidRPr="00286437">
      <w:t xml:space="preserve"> </w:t>
    </w:r>
    <w:r w:rsidRPr="00286437">
      <w:fldChar w:fldCharType="begin"/>
    </w:r>
    <w:r w:rsidRPr="00286437">
      <w:instrText xml:space="preserve"> </w:instrText>
    </w:r>
    <w:r>
      <w:instrText>PAGE</w:instrText>
    </w:r>
    <w:r w:rsidRPr="00286437">
      <w:instrText xml:space="preserve">  \* MERGEFORMAT </w:instrText>
    </w:r>
    <w:r w:rsidRPr="00286437">
      <w:fldChar w:fldCharType="separate"/>
    </w:r>
    <w:r w:rsidR="00C60AC9">
      <w:rPr>
        <w:noProof/>
      </w:rPr>
      <w:t>3</w:t>
    </w:r>
    <w:r w:rsidRPr="00286437">
      <w:fldChar w:fldCharType="end"/>
    </w:r>
    <w:r w:rsidRPr="00286437">
      <w:t>/</w:t>
    </w:r>
    <w:r w:rsidR="0039643C">
      <w:rPr>
        <w:noProof/>
      </w:rPr>
      <w:fldChar w:fldCharType="begin"/>
    </w:r>
    <w:r w:rsidR="0039643C">
      <w:rPr>
        <w:noProof/>
      </w:rPr>
      <w:instrText xml:space="preserve"> NUMPAGES  \* MERGEFORMAT </w:instrText>
    </w:r>
    <w:r w:rsidR="0039643C">
      <w:rPr>
        <w:noProof/>
      </w:rPr>
      <w:fldChar w:fldCharType="separate"/>
    </w:r>
    <w:r w:rsidR="00C60AC9">
      <w:rPr>
        <w:noProof/>
      </w:rPr>
      <w:t>4</w:t>
    </w:r>
    <w:r w:rsidR="0039643C">
      <w:rPr>
        <w:noProof/>
      </w:rPr>
      <w:fldChar w:fldCharType="end"/>
    </w:r>
  </w:p>
  <w:p w14:paraId="68FE3031" w14:textId="77777777" w:rsidR="00C53317" w:rsidRPr="008F653D" w:rsidRDefault="00C53317" w:rsidP="000C3A77">
    <w:pPr>
      <w:pStyle w:val="Kopfzeile"/>
      <w:tabs>
        <w:tab w:val="clear" w:pos="4536"/>
        <w:tab w:val="clear" w:pos="9072"/>
        <w:tab w:val="right" w:pos="9214"/>
        <w:tab w:val="right" w:pos="1091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017017">
    <w:abstractNumId w:val="1"/>
  </w:num>
  <w:num w:numId="2" w16cid:durableId="227158280">
    <w:abstractNumId w:val="4"/>
  </w:num>
  <w:num w:numId="3" w16cid:durableId="170066863">
    <w:abstractNumId w:val="0"/>
  </w:num>
  <w:num w:numId="4" w16cid:durableId="1500080246">
    <w:abstractNumId w:val="3"/>
  </w:num>
  <w:num w:numId="5" w16cid:durableId="1250192042">
    <w:abstractNumId w:val="2"/>
  </w:num>
  <w:num w:numId="6" w16cid:durableId="1595897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0AD2"/>
    <w:rsid w:val="00001B75"/>
    <w:rsid w:val="000028DF"/>
    <w:rsid w:val="00002EDC"/>
    <w:rsid w:val="00003A4C"/>
    <w:rsid w:val="00003EE4"/>
    <w:rsid w:val="000048E2"/>
    <w:rsid w:val="00005EDD"/>
    <w:rsid w:val="00006372"/>
    <w:rsid w:val="0001218B"/>
    <w:rsid w:val="00012213"/>
    <w:rsid w:val="000123DB"/>
    <w:rsid w:val="00012DA9"/>
    <w:rsid w:val="0001331C"/>
    <w:rsid w:val="00015D5C"/>
    <w:rsid w:val="000206E0"/>
    <w:rsid w:val="000215BD"/>
    <w:rsid w:val="00022605"/>
    <w:rsid w:val="00022FE9"/>
    <w:rsid w:val="00023A85"/>
    <w:rsid w:val="00023D07"/>
    <w:rsid w:val="00024E1E"/>
    <w:rsid w:val="00025016"/>
    <w:rsid w:val="0002530A"/>
    <w:rsid w:val="00025CBA"/>
    <w:rsid w:val="00025E63"/>
    <w:rsid w:val="00026335"/>
    <w:rsid w:val="000301CD"/>
    <w:rsid w:val="00031F56"/>
    <w:rsid w:val="0003492F"/>
    <w:rsid w:val="00040D9A"/>
    <w:rsid w:val="00042292"/>
    <w:rsid w:val="00044FBB"/>
    <w:rsid w:val="0004629B"/>
    <w:rsid w:val="000471F4"/>
    <w:rsid w:val="00050C15"/>
    <w:rsid w:val="00052296"/>
    <w:rsid w:val="00054081"/>
    <w:rsid w:val="00055658"/>
    <w:rsid w:val="00055674"/>
    <w:rsid w:val="00055735"/>
    <w:rsid w:val="00056817"/>
    <w:rsid w:val="000578A5"/>
    <w:rsid w:val="00057B8B"/>
    <w:rsid w:val="000606FD"/>
    <w:rsid w:val="0006185B"/>
    <w:rsid w:val="00062DB2"/>
    <w:rsid w:val="000653E0"/>
    <w:rsid w:val="00066182"/>
    <w:rsid w:val="00066B5A"/>
    <w:rsid w:val="00066C17"/>
    <w:rsid w:val="00070E92"/>
    <w:rsid w:val="000710A1"/>
    <w:rsid w:val="00071487"/>
    <w:rsid w:val="0007180F"/>
    <w:rsid w:val="0007230C"/>
    <w:rsid w:val="00073A5D"/>
    <w:rsid w:val="00074180"/>
    <w:rsid w:val="00075A27"/>
    <w:rsid w:val="00075B66"/>
    <w:rsid w:val="00087B72"/>
    <w:rsid w:val="00087BDF"/>
    <w:rsid w:val="000903EB"/>
    <w:rsid w:val="00090A39"/>
    <w:rsid w:val="0009128E"/>
    <w:rsid w:val="000938EC"/>
    <w:rsid w:val="000940BE"/>
    <w:rsid w:val="00096174"/>
    <w:rsid w:val="00096B4E"/>
    <w:rsid w:val="000A0C18"/>
    <w:rsid w:val="000A0E69"/>
    <w:rsid w:val="000A2616"/>
    <w:rsid w:val="000A3AF8"/>
    <w:rsid w:val="000A6A2D"/>
    <w:rsid w:val="000A6AED"/>
    <w:rsid w:val="000A7C01"/>
    <w:rsid w:val="000B13CF"/>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09EC"/>
    <w:rsid w:val="000D164A"/>
    <w:rsid w:val="000D2634"/>
    <w:rsid w:val="000D2E5B"/>
    <w:rsid w:val="000D48CC"/>
    <w:rsid w:val="000D6E6A"/>
    <w:rsid w:val="000D7558"/>
    <w:rsid w:val="000E107E"/>
    <w:rsid w:val="000E1FBC"/>
    <w:rsid w:val="000E365C"/>
    <w:rsid w:val="000E64D9"/>
    <w:rsid w:val="000E6A2B"/>
    <w:rsid w:val="000F221D"/>
    <w:rsid w:val="000F2B29"/>
    <w:rsid w:val="000F2E85"/>
    <w:rsid w:val="000F3713"/>
    <w:rsid w:val="000F5D96"/>
    <w:rsid w:val="001033C9"/>
    <w:rsid w:val="001051FF"/>
    <w:rsid w:val="00110356"/>
    <w:rsid w:val="00111E5F"/>
    <w:rsid w:val="001126BA"/>
    <w:rsid w:val="001137ED"/>
    <w:rsid w:val="001147F1"/>
    <w:rsid w:val="001174B5"/>
    <w:rsid w:val="0012125F"/>
    <w:rsid w:val="00121891"/>
    <w:rsid w:val="00123E1E"/>
    <w:rsid w:val="00124CCD"/>
    <w:rsid w:val="00125B10"/>
    <w:rsid w:val="00127C85"/>
    <w:rsid w:val="001311ED"/>
    <w:rsid w:val="00134B37"/>
    <w:rsid w:val="0013507D"/>
    <w:rsid w:val="001351CF"/>
    <w:rsid w:val="001359CB"/>
    <w:rsid w:val="001449F0"/>
    <w:rsid w:val="001455B2"/>
    <w:rsid w:val="0014584C"/>
    <w:rsid w:val="001475A8"/>
    <w:rsid w:val="00151FBC"/>
    <w:rsid w:val="00152139"/>
    <w:rsid w:val="00152695"/>
    <w:rsid w:val="00152720"/>
    <w:rsid w:val="00153977"/>
    <w:rsid w:val="00154CBB"/>
    <w:rsid w:val="00155C1B"/>
    <w:rsid w:val="00155E5B"/>
    <w:rsid w:val="001579E1"/>
    <w:rsid w:val="001638D7"/>
    <w:rsid w:val="00163B8F"/>
    <w:rsid w:val="00167A84"/>
    <w:rsid w:val="00171594"/>
    <w:rsid w:val="00172A41"/>
    <w:rsid w:val="00172B68"/>
    <w:rsid w:val="00177A3E"/>
    <w:rsid w:val="0018024B"/>
    <w:rsid w:val="00182EE0"/>
    <w:rsid w:val="00183B27"/>
    <w:rsid w:val="00183C24"/>
    <w:rsid w:val="00183DF1"/>
    <w:rsid w:val="00186C51"/>
    <w:rsid w:val="00190539"/>
    <w:rsid w:val="00192BE3"/>
    <w:rsid w:val="001966C6"/>
    <w:rsid w:val="001A5A9C"/>
    <w:rsid w:val="001A66E1"/>
    <w:rsid w:val="001A681F"/>
    <w:rsid w:val="001B150F"/>
    <w:rsid w:val="001B1F45"/>
    <w:rsid w:val="001B2A07"/>
    <w:rsid w:val="001B31DD"/>
    <w:rsid w:val="001B34D1"/>
    <w:rsid w:val="001C0DE0"/>
    <w:rsid w:val="001C3241"/>
    <w:rsid w:val="001C486C"/>
    <w:rsid w:val="001C6410"/>
    <w:rsid w:val="001C6FD6"/>
    <w:rsid w:val="001D073E"/>
    <w:rsid w:val="001D0DE9"/>
    <w:rsid w:val="001D16F8"/>
    <w:rsid w:val="001D3316"/>
    <w:rsid w:val="001D3A78"/>
    <w:rsid w:val="001D4FFC"/>
    <w:rsid w:val="001E023F"/>
    <w:rsid w:val="001E561C"/>
    <w:rsid w:val="001E74E8"/>
    <w:rsid w:val="001F0590"/>
    <w:rsid w:val="001F0F09"/>
    <w:rsid w:val="001F30D4"/>
    <w:rsid w:val="001F54BF"/>
    <w:rsid w:val="001F5DD0"/>
    <w:rsid w:val="001F6155"/>
    <w:rsid w:val="00200036"/>
    <w:rsid w:val="002001A7"/>
    <w:rsid w:val="0020180F"/>
    <w:rsid w:val="00201C33"/>
    <w:rsid w:val="00202F58"/>
    <w:rsid w:val="00206F6F"/>
    <w:rsid w:val="00206FA3"/>
    <w:rsid w:val="0021177D"/>
    <w:rsid w:val="002119AD"/>
    <w:rsid w:val="00211C89"/>
    <w:rsid w:val="00212D64"/>
    <w:rsid w:val="00213DC6"/>
    <w:rsid w:val="002148ED"/>
    <w:rsid w:val="00220C13"/>
    <w:rsid w:val="00221582"/>
    <w:rsid w:val="00230190"/>
    <w:rsid w:val="00230FAA"/>
    <w:rsid w:val="00231E0E"/>
    <w:rsid w:val="00231E33"/>
    <w:rsid w:val="002335F3"/>
    <w:rsid w:val="002343FE"/>
    <w:rsid w:val="002374FF"/>
    <w:rsid w:val="00237D7C"/>
    <w:rsid w:val="00237D87"/>
    <w:rsid w:val="002415D4"/>
    <w:rsid w:val="002417AE"/>
    <w:rsid w:val="00241D45"/>
    <w:rsid w:val="0024238D"/>
    <w:rsid w:val="00245FD4"/>
    <w:rsid w:val="00250D60"/>
    <w:rsid w:val="00254FFB"/>
    <w:rsid w:val="0025530A"/>
    <w:rsid w:val="0026583E"/>
    <w:rsid w:val="00266AEE"/>
    <w:rsid w:val="00266B09"/>
    <w:rsid w:val="00267D72"/>
    <w:rsid w:val="00270EFA"/>
    <w:rsid w:val="0027567E"/>
    <w:rsid w:val="00276A86"/>
    <w:rsid w:val="00277C8D"/>
    <w:rsid w:val="00281F9B"/>
    <w:rsid w:val="00284058"/>
    <w:rsid w:val="00284DCA"/>
    <w:rsid w:val="0028694D"/>
    <w:rsid w:val="00287472"/>
    <w:rsid w:val="00291FF8"/>
    <w:rsid w:val="00296388"/>
    <w:rsid w:val="002973BA"/>
    <w:rsid w:val="00297FBA"/>
    <w:rsid w:val="002A371D"/>
    <w:rsid w:val="002A3EB5"/>
    <w:rsid w:val="002A419A"/>
    <w:rsid w:val="002A60F9"/>
    <w:rsid w:val="002A7DB6"/>
    <w:rsid w:val="002B103A"/>
    <w:rsid w:val="002B4B53"/>
    <w:rsid w:val="002C0F55"/>
    <w:rsid w:val="002C154A"/>
    <w:rsid w:val="002C15C0"/>
    <w:rsid w:val="002C3998"/>
    <w:rsid w:val="002C45B1"/>
    <w:rsid w:val="002C6BBB"/>
    <w:rsid w:val="002C7AA8"/>
    <w:rsid w:val="002C7B0F"/>
    <w:rsid w:val="002D15EB"/>
    <w:rsid w:val="002D1663"/>
    <w:rsid w:val="002D3054"/>
    <w:rsid w:val="002D5136"/>
    <w:rsid w:val="002D7094"/>
    <w:rsid w:val="002E38C5"/>
    <w:rsid w:val="002E4850"/>
    <w:rsid w:val="002E5B11"/>
    <w:rsid w:val="002E6215"/>
    <w:rsid w:val="002F1F75"/>
    <w:rsid w:val="002F2EFB"/>
    <w:rsid w:val="002F3744"/>
    <w:rsid w:val="002F51C8"/>
    <w:rsid w:val="002F67D2"/>
    <w:rsid w:val="0030028C"/>
    <w:rsid w:val="00300767"/>
    <w:rsid w:val="00300F5C"/>
    <w:rsid w:val="00303660"/>
    <w:rsid w:val="00304B34"/>
    <w:rsid w:val="0030626A"/>
    <w:rsid w:val="003068A2"/>
    <w:rsid w:val="00306CE1"/>
    <w:rsid w:val="00307812"/>
    <w:rsid w:val="003078B9"/>
    <w:rsid w:val="00310CD4"/>
    <w:rsid w:val="00313B4C"/>
    <w:rsid w:val="00315527"/>
    <w:rsid w:val="0031659C"/>
    <w:rsid w:val="00320A45"/>
    <w:rsid w:val="003226F6"/>
    <w:rsid w:val="0032296F"/>
    <w:rsid w:val="0032410D"/>
    <w:rsid w:val="00331660"/>
    <w:rsid w:val="00332666"/>
    <w:rsid w:val="00340422"/>
    <w:rsid w:val="0034103B"/>
    <w:rsid w:val="00343B96"/>
    <w:rsid w:val="00343CF8"/>
    <w:rsid w:val="00345D6F"/>
    <w:rsid w:val="00347462"/>
    <w:rsid w:val="00347F0C"/>
    <w:rsid w:val="00347FB5"/>
    <w:rsid w:val="00352AB7"/>
    <w:rsid w:val="00355857"/>
    <w:rsid w:val="00356876"/>
    <w:rsid w:val="00361A1D"/>
    <w:rsid w:val="0036305A"/>
    <w:rsid w:val="0036647A"/>
    <w:rsid w:val="003672CD"/>
    <w:rsid w:val="00372493"/>
    <w:rsid w:val="003724DC"/>
    <w:rsid w:val="00375649"/>
    <w:rsid w:val="0037689D"/>
    <w:rsid w:val="00377ABF"/>
    <w:rsid w:val="00383701"/>
    <w:rsid w:val="00384B01"/>
    <w:rsid w:val="00386004"/>
    <w:rsid w:val="00387B50"/>
    <w:rsid w:val="003918F5"/>
    <w:rsid w:val="0039256C"/>
    <w:rsid w:val="00394279"/>
    <w:rsid w:val="00395CE5"/>
    <w:rsid w:val="0039643C"/>
    <w:rsid w:val="00396652"/>
    <w:rsid w:val="003A03EB"/>
    <w:rsid w:val="003A2469"/>
    <w:rsid w:val="003A5353"/>
    <w:rsid w:val="003A6930"/>
    <w:rsid w:val="003B24C2"/>
    <w:rsid w:val="003B287E"/>
    <w:rsid w:val="003B4831"/>
    <w:rsid w:val="003B4AB0"/>
    <w:rsid w:val="003B6BFD"/>
    <w:rsid w:val="003C0EDD"/>
    <w:rsid w:val="003C1490"/>
    <w:rsid w:val="003C35D2"/>
    <w:rsid w:val="003D1A62"/>
    <w:rsid w:val="003D1A70"/>
    <w:rsid w:val="003D1AFB"/>
    <w:rsid w:val="003D3176"/>
    <w:rsid w:val="003D38F6"/>
    <w:rsid w:val="003D413B"/>
    <w:rsid w:val="003D4401"/>
    <w:rsid w:val="003D4944"/>
    <w:rsid w:val="003E55C3"/>
    <w:rsid w:val="003E6607"/>
    <w:rsid w:val="003E6E65"/>
    <w:rsid w:val="003F1A0D"/>
    <w:rsid w:val="003F3F68"/>
    <w:rsid w:val="003F4BA9"/>
    <w:rsid w:val="00400FE7"/>
    <w:rsid w:val="00401965"/>
    <w:rsid w:val="0040272D"/>
    <w:rsid w:val="00403BAB"/>
    <w:rsid w:val="00404095"/>
    <w:rsid w:val="0040684E"/>
    <w:rsid w:val="00410C31"/>
    <w:rsid w:val="00411EEF"/>
    <w:rsid w:val="004122AC"/>
    <w:rsid w:val="00417238"/>
    <w:rsid w:val="00420806"/>
    <w:rsid w:val="0042137E"/>
    <w:rsid w:val="004214AC"/>
    <w:rsid w:val="00422C65"/>
    <w:rsid w:val="0042450A"/>
    <w:rsid w:val="004258D5"/>
    <w:rsid w:val="00426761"/>
    <w:rsid w:val="004270D2"/>
    <w:rsid w:val="004326BE"/>
    <w:rsid w:val="004369AA"/>
    <w:rsid w:val="00436A06"/>
    <w:rsid w:val="00436E14"/>
    <w:rsid w:val="0043794B"/>
    <w:rsid w:val="00440374"/>
    <w:rsid w:val="00442C12"/>
    <w:rsid w:val="0044587A"/>
    <w:rsid w:val="00445C76"/>
    <w:rsid w:val="004468EC"/>
    <w:rsid w:val="00450639"/>
    <w:rsid w:val="00452139"/>
    <w:rsid w:val="00452678"/>
    <w:rsid w:val="0045443F"/>
    <w:rsid w:val="00456043"/>
    <w:rsid w:val="00456FFA"/>
    <w:rsid w:val="00460C61"/>
    <w:rsid w:val="004612CE"/>
    <w:rsid w:val="00461A93"/>
    <w:rsid w:val="004658CB"/>
    <w:rsid w:val="004664C1"/>
    <w:rsid w:val="004666B3"/>
    <w:rsid w:val="0046694F"/>
    <w:rsid w:val="004731E9"/>
    <w:rsid w:val="00473E9A"/>
    <w:rsid w:val="00474E9E"/>
    <w:rsid w:val="004756F6"/>
    <w:rsid w:val="00475C6A"/>
    <w:rsid w:val="00480D53"/>
    <w:rsid w:val="00482B7F"/>
    <w:rsid w:val="00482D51"/>
    <w:rsid w:val="00483065"/>
    <w:rsid w:val="00483611"/>
    <w:rsid w:val="0048559B"/>
    <w:rsid w:val="00487B99"/>
    <w:rsid w:val="00491FF9"/>
    <w:rsid w:val="0049466E"/>
    <w:rsid w:val="00495DB0"/>
    <w:rsid w:val="004960D9"/>
    <w:rsid w:val="00497505"/>
    <w:rsid w:val="004A0F7D"/>
    <w:rsid w:val="004A18BA"/>
    <w:rsid w:val="004A3FB6"/>
    <w:rsid w:val="004A40F1"/>
    <w:rsid w:val="004A6F5D"/>
    <w:rsid w:val="004B0987"/>
    <w:rsid w:val="004B1406"/>
    <w:rsid w:val="004B2767"/>
    <w:rsid w:val="004B2983"/>
    <w:rsid w:val="004B64D6"/>
    <w:rsid w:val="004B680E"/>
    <w:rsid w:val="004B78FA"/>
    <w:rsid w:val="004C07E4"/>
    <w:rsid w:val="004C119F"/>
    <w:rsid w:val="004C290B"/>
    <w:rsid w:val="004C30B8"/>
    <w:rsid w:val="004C33E7"/>
    <w:rsid w:val="004C3D12"/>
    <w:rsid w:val="004C6000"/>
    <w:rsid w:val="004D0011"/>
    <w:rsid w:val="004D0104"/>
    <w:rsid w:val="004D10D3"/>
    <w:rsid w:val="004D1DFC"/>
    <w:rsid w:val="004D2B28"/>
    <w:rsid w:val="004D5A6C"/>
    <w:rsid w:val="004D6965"/>
    <w:rsid w:val="004E0235"/>
    <w:rsid w:val="004E0254"/>
    <w:rsid w:val="004E4EBA"/>
    <w:rsid w:val="004E5BC9"/>
    <w:rsid w:val="004F2F27"/>
    <w:rsid w:val="004F49A7"/>
    <w:rsid w:val="004F5ACD"/>
    <w:rsid w:val="004F71B9"/>
    <w:rsid w:val="004F73B3"/>
    <w:rsid w:val="005005D4"/>
    <w:rsid w:val="005006D0"/>
    <w:rsid w:val="00503026"/>
    <w:rsid w:val="00507149"/>
    <w:rsid w:val="00510CBE"/>
    <w:rsid w:val="00517684"/>
    <w:rsid w:val="0051790B"/>
    <w:rsid w:val="00521C04"/>
    <w:rsid w:val="0052291E"/>
    <w:rsid w:val="00522B27"/>
    <w:rsid w:val="00524971"/>
    <w:rsid w:val="005252DA"/>
    <w:rsid w:val="00525372"/>
    <w:rsid w:val="00525937"/>
    <w:rsid w:val="00526D1A"/>
    <w:rsid w:val="00526E4F"/>
    <w:rsid w:val="00530787"/>
    <w:rsid w:val="00530F5B"/>
    <w:rsid w:val="0053133A"/>
    <w:rsid w:val="00533F30"/>
    <w:rsid w:val="00535481"/>
    <w:rsid w:val="00537CA2"/>
    <w:rsid w:val="005412E1"/>
    <w:rsid w:val="00542D49"/>
    <w:rsid w:val="0054302E"/>
    <w:rsid w:val="0054334E"/>
    <w:rsid w:val="005462F3"/>
    <w:rsid w:val="0055012A"/>
    <w:rsid w:val="0055077F"/>
    <w:rsid w:val="005508FD"/>
    <w:rsid w:val="00551444"/>
    <w:rsid w:val="0055331A"/>
    <w:rsid w:val="0055423F"/>
    <w:rsid w:val="005551F0"/>
    <w:rsid w:val="00555910"/>
    <w:rsid w:val="00557273"/>
    <w:rsid w:val="00557D6E"/>
    <w:rsid w:val="00563156"/>
    <w:rsid w:val="00563498"/>
    <w:rsid w:val="005655D4"/>
    <w:rsid w:val="005702FB"/>
    <w:rsid w:val="005704CB"/>
    <w:rsid w:val="00570E58"/>
    <w:rsid w:val="0057134F"/>
    <w:rsid w:val="00574E28"/>
    <w:rsid w:val="00575CFD"/>
    <w:rsid w:val="0057651A"/>
    <w:rsid w:val="00577C77"/>
    <w:rsid w:val="00581FD0"/>
    <w:rsid w:val="00582002"/>
    <w:rsid w:val="0058380D"/>
    <w:rsid w:val="00583FF0"/>
    <w:rsid w:val="005843EE"/>
    <w:rsid w:val="00585B22"/>
    <w:rsid w:val="0058700E"/>
    <w:rsid w:val="00587837"/>
    <w:rsid w:val="00587DF6"/>
    <w:rsid w:val="00591350"/>
    <w:rsid w:val="00591A31"/>
    <w:rsid w:val="00591BDD"/>
    <w:rsid w:val="00593BD8"/>
    <w:rsid w:val="005943DE"/>
    <w:rsid w:val="0059594D"/>
    <w:rsid w:val="00595EC8"/>
    <w:rsid w:val="00597A42"/>
    <w:rsid w:val="005A30E3"/>
    <w:rsid w:val="005A3976"/>
    <w:rsid w:val="005A5D87"/>
    <w:rsid w:val="005A5E9D"/>
    <w:rsid w:val="005B0CB9"/>
    <w:rsid w:val="005B0F05"/>
    <w:rsid w:val="005B26B4"/>
    <w:rsid w:val="005B3CA8"/>
    <w:rsid w:val="005B68FE"/>
    <w:rsid w:val="005B76BA"/>
    <w:rsid w:val="005D09C7"/>
    <w:rsid w:val="005D0AA0"/>
    <w:rsid w:val="005D25B9"/>
    <w:rsid w:val="005D3127"/>
    <w:rsid w:val="005D44FB"/>
    <w:rsid w:val="005D57D5"/>
    <w:rsid w:val="005D65C0"/>
    <w:rsid w:val="005E1771"/>
    <w:rsid w:val="005E367C"/>
    <w:rsid w:val="005E3F3B"/>
    <w:rsid w:val="005E6D31"/>
    <w:rsid w:val="005F31D4"/>
    <w:rsid w:val="005F3E2E"/>
    <w:rsid w:val="006004CC"/>
    <w:rsid w:val="00600D14"/>
    <w:rsid w:val="0060279F"/>
    <w:rsid w:val="0060351B"/>
    <w:rsid w:val="006062EA"/>
    <w:rsid w:val="00607177"/>
    <w:rsid w:val="006100B7"/>
    <w:rsid w:val="00610A30"/>
    <w:rsid w:val="00610C94"/>
    <w:rsid w:val="006143D8"/>
    <w:rsid w:val="0062099F"/>
    <w:rsid w:val="0062193A"/>
    <w:rsid w:val="006223D6"/>
    <w:rsid w:val="00623909"/>
    <w:rsid w:val="00623E08"/>
    <w:rsid w:val="006242F0"/>
    <w:rsid w:val="00626CC7"/>
    <w:rsid w:val="00626F10"/>
    <w:rsid w:val="00630F28"/>
    <w:rsid w:val="0063143D"/>
    <w:rsid w:val="006354AE"/>
    <w:rsid w:val="0064349A"/>
    <w:rsid w:val="00643F7D"/>
    <w:rsid w:val="006448DA"/>
    <w:rsid w:val="006457A3"/>
    <w:rsid w:val="006458BB"/>
    <w:rsid w:val="00647B1D"/>
    <w:rsid w:val="0065447A"/>
    <w:rsid w:val="006544D4"/>
    <w:rsid w:val="00655F5A"/>
    <w:rsid w:val="0066107B"/>
    <w:rsid w:val="00661D85"/>
    <w:rsid w:val="0066260F"/>
    <w:rsid w:val="00663A4A"/>
    <w:rsid w:val="00663BD5"/>
    <w:rsid w:val="00663D3A"/>
    <w:rsid w:val="006676A5"/>
    <w:rsid w:val="0066788C"/>
    <w:rsid w:val="00670497"/>
    <w:rsid w:val="00670E34"/>
    <w:rsid w:val="0067163F"/>
    <w:rsid w:val="0067351B"/>
    <w:rsid w:val="0067482B"/>
    <w:rsid w:val="0067613A"/>
    <w:rsid w:val="00677B0B"/>
    <w:rsid w:val="00681379"/>
    <w:rsid w:val="00681689"/>
    <w:rsid w:val="00686A02"/>
    <w:rsid w:val="00691D96"/>
    <w:rsid w:val="00691F73"/>
    <w:rsid w:val="00692CF9"/>
    <w:rsid w:val="00694C57"/>
    <w:rsid w:val="006A17EC"/>
    <w:rsid w:val="006A6E79"/>
    <w:rsid w:val="006A7C69"/>
    <w:rsid w:val="006A7F5B"/>
    <w:rsid w:val="006B05B2"/>
    <w:rsid w:val="006B1EC7"/>
    <w:rsid w:val="006B2CE6"/>
    <w:rsid w:val="006B3192"/>
    <w:rsid w:val="006B33C3"/>
    <w:rsid w:val="006B3C12"/>
    <w:rsid w:val="006B5876"/>
    <w:rsid w:val="006B5A80"/>
    <w:rsid w:val="006B6F27"/>
    <w:rsid w:val="006B7465"/>
    <w:rsid w:val="006C0319"/>
    <w:rsid w:val="006C1C13"/>
    <w:rsid w:val="006C223A"/>
    <w:rsid w:val="006C36A5"/>
    <w:rsid w:val="006C3FD4"/>
    <w:rsid w:val="006C4382"/>
    <w:rsid w:val="006C4AFE"/>
    <w:rsid w:val="006C4C16"/>
    <w:rsid w:val="006C59D7"/>
    <w:rsid w:val="006C7D03"/>
    <w:rsid w:val="006D37BF"/>
    <w:rsid w:val="006D7201"/>
    <w:rsid w:val="006E0858"/>
    <w:rsid w:val="006E0E67"/>
    <w:rsid w:val="006E2E6F"/>
    <w:rsid w:val="006E5A62"/>
    <w:rsid w:val="006E5FAC"/>
    <w:rsid w:val="006E618A"/>
    <w:rsid w:val="006E6817"/>
    <w:rsid w:val="006F038D"/>
    <w:rsid w:val="006F0986"/>
    <w:rsid w:val="006F0B4A"/>
    <w:rsid w:val="006F1EA1"/>
    <w:rsid w:val="006F39D7"/>
    <w:rsid w:val="006F47D2"/>
    <w:rsid w:val="006F4B1F"/>
    <w:rsid w:val="006F6A1D"/>
    <w:rsid w:val="00700A7A"/>
    <w:rsid w:val="00701E21"/>
    <w:rsid w:val="007033EB"/>
    <w:rsid w:val="00703C1F"/>
    <w:rsid w:val="0070426B"/>
    <w:rsid w:val="007047A4"/>
    <w:rsid w:val="00704865"/>
    <w:rsid w:val="00704BC3"/>
    <w:rsid w:val="00705747"/>
    <w:rsid w:val="0070681E"/>
    <w:rsid w:val="00707C7F"/>
    <w:rsid w:val="00714684"/>
    <w:rsid w:val="00716EF5"/>
    <w:rsid w:val="00720112"/>
    <w:rsid w:val="007202AE"/>
    <w:rsid w:val="007206C7"/>
    <w:rsid w:val="00722781"/>
    <w:rsid w:val="00723693"/>
    <w:rsid w:val="00724E0B"/>
    <w:rsid w:val="007362E1"/>
    <w:rsid w:val="00737F95"/>
    <w:rsid w:val="00741413"/>
    <w:rsid w:val="00741B91"/>
    <w:rsid w:val="00741DCA"/>
    <w:rsid w:val="00741DFC"/>
    <w:rsid w:val="00743BCC"/>
    <w:rsid w:val="00744517"/>
    <w:rsid w:val="007453EF"/>
    <w:rsid w:val="00747B97"/>
    <w:rsid w:val="007513DD"/>
    <w:rsid w:val="007533E0"/>
    <w:rsid w:val="0075340F"/>
    <w:rsid w:val="00753CAA"/>
    <w:rsid w:val="00754B88"/>
    <w:rsid w:val="00755159"/>
    <w:rsid w:val="007555FF"/>
    <w:rsid w:val="007575A6"/>
    <w:rsid w:val="007575B4"/>
    <w:rsid w:val="007603A8"/>
    <w:rsid w:val="0076151C"/>
    <w:rsid w:val="007621BF"/>
    <w:rsid w:val="00763943"/>
    <w:rsid w:val="007640D3"/>
    <w:rsid w:val="007670E0"/>
    <w:rsid w:val="00767CB3"/>
    <w:rsid w:val="00771D11"/>
    <w:rsid w:val="00771D17"/>
    <w:rsid w:val="00774A3D"/>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075A"/>
    <w:rsid w:val="007B3812"/>
    <w:rsid w:val="007B3E07"/>
    <w:rsid w:val="007B5F2C"/>
    <w:rsid w:val="007B61CE"/>
    <w:rsid w:val="007B787A"/>
    <w:rsid w:val="007C02B3"/>
    <w:rsid w:val="007C18EB"/>
    <w:rsid w:val="007C72FF"/>
    <w:rsid w:val="007D1FC5"/>
    <w:rsid w:val="007D238C"/>
    <w:rsid w:val="007D3193"/>
    <w:rsid w:val="007E14B4"/>
    <w:rsid w:val="007E15E2"/>
    <w:rsid w:val="007E16F7"/>
    <w:rsid w:val="007E2775"/>
    <w:rsid w:val="007E5835"/>
    <w:rsid w:val="007E5B85"/>
    <w:rsid w:val="007E63E1"/>
    <w:rsid w:val="007F0DAF"/>
    <w:rsid w:val="007F0EFF"/>
    <w:rsid w:val="007F2B35"/>
    <w:rsid w:val="007F3077"/>
    <w:rsid w:val="007F4D82"/>
    <w:rsid w:val="007F5B46"/>
    <w:rsid w:val="007F67D2"/>
    <w:rsid w:val="007F7694"/>
    <w:rsid w:val="0080191C"/>
    <w:rsid w:val="00803A7C"/>
    <w:rsid w:val="00803F68"/>
    <w:rsid w:val="00803FFC"/>
    <w:rsid w:val="00805C67"/>
    <w:rsid w:val="00806F0C"/>
    <w:rsid w:val="00807249"/>
    <w:rsid w:val="008076ED"/>
    <w:rsid w:val="008112B4"/>
    <w:rsid w:val="00813226"/>
    <w:rsid w:val="00813FFB"/>
    <w:rsid w:val="00814132"/>
    <w:rsid w:val="008147FE"/>
    <w:rsid w:val="00817137"/>
    <w:rsid w:val="00821392"/>
    <w:rsid w:val="00822908"/>
    <w:rsid w:val="00825F80"/>
    <w:rsid w:val="00826647"/>
    <w:rsid w:val="008267B7"/>
    <w:rsid w:val="00826C50"/>
    <w:rsid w:val="00827764"/>
    <w:rsid w:val="008331CD"/>
    <w:rsid w:val="00833D86"/>
    <w:rsid w:val="00835DA1"/>
    <w:rsid w:val="00841E06"/>
    <w:rsid w:val="008537C6"/>
    <w:rsid w:val="00856D47"/>
    <w:rsid w:val="00857139"/>
    <w:rsid w:val="00857E6E"/>
    <w:rsid w:val="008674BB"/>
    <w:rsid w:val="008679D8"/>
    <w:rsid w:val="00870D5C"/>
    <w:rsid w:val="00871559"/>
    <w:rsid w:val="008738AA"/>
    <w:rsid w:val="008738B9"/>
    <w:rsid w:val="00873E3A"/>
    <w:rsid w:val="00874800"/>
    <w:rsid w:val="00874AA4"/>
    <w:rsid w:val="0088073F"/>
    <w:rsid w:val="00881105"/>
    <w:rsid w:val="0088121C"/>
    <w:rsid w:val="00881E8A"/>
    <w:rsid w:val="00883932"/>
    <w:rsid w:val="0088527F"/>
    <w:rsid w:val="00886500"/>
    <w:rsid w:val="008912E8"/>
    <w:rsid w:val="00897ACB"/>
    <w:rsid w:val="00897FA2"/>
    <w:rsid w:val="008A43B6"/>
    <w:rsid w:val="008A56AE"/>
    <w:rsid w:val="008A660B"/>
    <w:rsid w:val="008A7646"/>
    <w:rsid w:val="008B1C8E"/>
    <w:rsid w:val="008B2E2A"/>
    <w:rsid w:val="008B2E8C"/>
    <w:rsid w:val="008B398C"/>
    <w:rsid w:val="008B470C"/>
    <w:rsid w:val="008C2F81"/>
    <w:rsid w:val="008C3C1E"/>
    <w:rsid w:val="008C4597"/>
    <w:rsid w:val="008D026C"/>
    <w:rsid w:val="008D12CC"/>
    <w:rsid w:val="008D133C"/>
    <w:rsid w:val="008D246B"/>
    <w:rsid w:val="008D2B4C"/>
    <w:rsid w:val="008D4ABD"/>
    <w:rsid w:val="008D6AB4"/>
    <w:rsid w:val="008D7EDB"/>
    <w:rsid w:val="008E2D0E"/>
    <w:rsid w:val="008E381A"/>
    <w:rsid w:val="008E3A92"/>
    <w:rsid w:val="008E4295"/>
    <w:rsid w:val="008E50C4"/>
    <w:rsid w:val="008E60E5"/>
    <w:rsid w:val="008F1E15"/>
    <w:rsid w:val="008F481A"/>
    <w:rsid w:val="008F5AE0"/>
    <w:rsid w:val="008F7943"/>
    <w:rsid w:val="00900993"/>
    <w:rsid w:val="00902269"/>
    <w:rsid w:val="009029DF"/>
    <w:rsid w:val="00907C38"/>
    <w:rsid w:val="009102F2"/>
    <w:rsid w:val="00911510"/>
    <w:rsid w:val="00911A71"/>
    <w:rsid w:val="009132FF"/>
    <w:rsid w:val="00913512"/>
    <w:rsid w:val="00914455"/>
    <w:rsid w:val="00916523"/>
    <w:rsid w:val="009175D3"/>
    <w:rsid w:val="00917E9D"/>
    <w:rsid w:val="0092073D"/>
    <w:rsid w:val="00920E20"/>
    <w:rsid w:val="00922068"/>
    <w:rsid w:val="00924FA3"/>
    <w:rsid w:val="009251D5"/>
    <w:rsid w:val="00925E1A"/>
    <w:rsid w:val="00926AA5"/>
    <w:rsid w:val="00934B94"/>
    <w:rsid w:val="009374A0"/>
    <w:rsid w:val="009413E0"/>
    <w:rsid w:val="00943667"/>
    <w:rsid w:val="00943AE3"/>
    <w:rsid w:val="00943B2E"/>
    <w:rsid w:val="00945760"/>
    <w:rsid w:val="00953231"/>
    <w:rsid w:val="00953461"/>
    <w:rsid w:val="009535DD"/>
    <w:rsid w:val="009542FD"/>
    <w:rsid w:val="00955B37"/>
    <w:rsid w:val="00955D41"/>
    <w:rsid w:val="0095664D"/>
    <w:rsid w:val="00964267"/>
    <w:rsid w:val="00964672"/>
    <w:rsid w:val="00965FC2"/>
    <w:rsid w:val="00966861"/>
    <w:rsid w:val="00966C14"/>
    <w:rsid w:val="00967063"/>
    <w:rsid w:val="00967D40"/>
    <w:rsid w:val="0097022B"/>
    <w:rsid w:val="00971B50"/>
    <w:rsid w:val="00972842"/>
    <w:rsid w:val="00973308"/>
    <w:rsid w:val="00975B68"/>
    <w:rsid w:val="00977C39"/>
    <w:rsid w:val="00982FBE"/>
    <w:rsid w:val="00983357"/>
    <w:rsid w:val="00986EF0"/>
    <w:rsid w:val="009872DA"/>
    <w:rsid w:val="00990FBD"/>
    <w:rsid w:val="00994B88"/>
    <w:rsid w:val="00994E62"/>
    <w:rsid w:val="00996441"/>
    <w:rsid w:val="009A1BD0"/>
    <w:rsid w:val="009A52F9"/>
    <w:rsid w:val="009A7A90"/>
    <w:rsid w:val="009B0CC3"/>
    <w:rsid w:val="009B1514"/>
    <w:rsid w:val="009B1D31"/>
    <w:rsid w:val="009B39A9"/>
    <w:rsid w:val="009B51C7"/>
    <w:rsid w:val="009B53AA"/>
    <w:rsid w:val="009B5F4A"/>
    <w:rsid w:val="009C098D"/>
    <w:rsid w:val="009C1050"/>
    <w:rsid w:val="009C1983"/>
    <w:rsid w:val="009C2C19"/>
    <w:rsid w:val="009C38F8"/>
    <w:rsid w:val="009C557F"/>
    <w:rsid w:val="009C6BE9"/>
    <w:rsid w:val="009C7EDE"/>
    <w:rsid w:val="009D0A13"/>
    <w:rsid w:val="009D0C29"/>
    <w:rsid w:val="009D52DB"/>
    <w:rsid w:val="009D746F"/>
    <w:rsid w:val="009E0112"/>
    <w:rsid w:val="009E3B07"/>
    <w:rsid w:val="009E3B9F"/>
    <w:rsid w:val="009E46BB"/>
    <w:rsid w:val="009E4B94"/>
    <w:rsid w:val="009E6662"/>
    <w:rsid w:val="009E7A89"/>
    <w:rsid w:val="009F02FF"/>
    <w:rsid w:val="009F35F6"/>
    <w:rsid w:val="009F5AEE"/>
    <w:rsid w:val="009F5B64"/>
    <w:rsid w:val="009F6FE1"/>
    <w:rsid w:val="00A008E0"/>
    <w:rsid w:val="00A0263A"/>
    <w:rsid w:val="00A03BC6"/>
    <w:rsid w:val="00A0521A"/>
    <w:rsid w:val="00A103E9"/>
    <w:rsid w:val="00A11B76"/>
    <w:rsid w:val="00A12334"/>
    <w:rsid w:val="00A12374"/>
    <w:rsid w:val="00A127A4"/>
    <w:rsid w:val="00A15B08"/>
    <w:rsid w:val="00A15CE6"/>
    <w:rsid w:val="00A17158"/>
    <w:rsid w:val="00A17698"/>
    <w:rsid w:val="00A2083A"/>
    <w:rsid w:val="00A21CDE"/>
    <w:rsid w:val="00A276E9"/>
    <w:rsid w:val="00A31F26"/>
    <w:rsid w:val="00A3345E"/>
    <w:rsid w:val="00A35232"/>
    <w:rsid w:val="00A3634D"/>
    <w:rsid w:val="00A365B0"/>
    <w:rsid w:val="00A37018"/>
    <w:rsid w:val="00A37237"/>
    <w:rsid w:val="00A37382"/>
    <w:rsid w:val="00A37817"/>
    <w:rsid w:val="00A37F17"/>
    <w:rsid w:val="00A40611"/>
    <w:rsid w:val="00A42B3A"/>
    <w:rsid w:val="00A42EB4"/>
    <w:rsid w:val="00A43BBF"/>
    <w:rsid w:val="00A47CCC"/>
    <w:rsid w:val="00A5220F"/>
    <w:rsid w:val="00A556ED"/>
    <w:rsid w:val="00A55F5B"/>
    <w:rsid w:val="00A56F64"/>
    <w:rsid w:val="00A649C6"/>
    <w:rsid w:val="00A65204"/>
    <w:rsid w:val="00A66C47"/>
    <w:rsid w:val="00A7157B"/>
    <w:rsid w:val="00A726DD"/>
    <w:rsid w:val="00A807E3"/>
    <w:rsid w:val="00A8602B"/>
    <w:rsid w:val="00A860DA"/>
    <w:rsid w:val="00A86AB3"/>
    <w:rsid w:val="00A90966"/>
    <w:rsid w:val="00A91234"/>
    <w:rsid w:val="00A9146A"/>
    <w:rsid w:val="00A93699"/>
    <w:rsid w:val="00A93C25"/>
    <w:rsid w:val="00A96DC0"/>
    <w:rsid w:val="00AA1C31"/>
    <w:rsid w:val="00AA218C"/>
    <w:rsid w:val="00AA2679"/>
    <w:rsid w:val="00AA2DAF"/>
    <w:rsid w:val="00AA324D"/>
    <w:rsid w:val="00AA3FA0"/>
    <w:rsid w:val="00AA5898"/>
    <w:rsid w:val="00AA787E"/>
    <w:rsid w:val="00AA7CF3"/>
    <w:rsid w:val="00AB0E12"/>
    <w:rsid w:val="00AB1888"/>
    <w:rsid w:val="00AB26CF"/>
    <w:rsid w:val="00AB2DA9"/>
    <w:rsid w:val="00AB32F4"/>
    <w:rsid w:val="00AB34B6"/>
    <w:rsid w:val="00AB3522"/>
    <w:rsid w:val="00AB5483"/>
    <w:rsid w:val="00AB5CC8"/>
    <w:rsid w:val="00AB5F8A"/>
    <w:rsid w:val="00AB7A88"/>
    <w:rsid w:val="00AC0CB2"/>
    <w:rsid w:val="00AC464A"/>
    <w:rsid w:val="00AC4656"/>
    <w:rsid w:val="00AC5A80"/>
    <w:rsid w:val="00AC7057"/>
    <w:rsid w:val="00AD28CA"/>
    <w:rsid w:val="00AD4012"/>
    <w:rsid w:val="00AD41D6"/>
    <w:rsid w:val="00AD526D"/>
    <w:rsid w:val="00AD6AD4"/>
    <w:rsid w:val="00AD7A76"/>
    <w:rsid w:val="00AE2E7A"/>
    <w:rsid w:val="00AE34D5"/>
    <w:rsid w:val="00AE41E1"/>
    <w:rsid w:val="00AE5AAB"/>
    <w:rsid w:val="00AE6333"/>
    <w:rsid w:val="00AF1FD7"/>
    <w:rsid w:val="00AF3A39"/>
    <w:rsid w:val="00AF476F"/>
    <w:rsid w:val="00AF4D13"/>
    <w:rsid w:val="00AF6026"/>
    <w:rsid w:val="00AF6082"/>
    <w:rsid w:val="00AF781F"/>
    <w:rsid w:val="00B007A9"/>
    <w:rsid w:val="00B00978"/>
    <w:rsid w:val="00B039CE"/>
    <w:rsid w:val="00B044C3"/>
    <w:rsid w:val="00B04DE2"/>
    <w:rsid w:val="00B057BA"/>
    <w:rsid w:val="00B05C94"/>
    <w:rsid w:val="00B0699B"/>
    <w:rsid w:val="00B07C2A"/>
    <w:rsid w:val="00B12102"/>
    <w:rsid w:val="00B1352A"/>
    <w:rsid w:val="00B14A02"/>
    <w:rsid w:val="00B16EAA"/>
    <w:rsid w:val="00B202C2"/>
    <w:rsid w:val="00B21093"/>
    <w:rsid w:val="00B218D0"/>
    <w:rsid w:val="00B21FB4"/>
    <w:rsid w:val="00B22D04"/>
    <w:rsid w:val="00B24132"/>
    <w:rsid w:val="00B24C54"/>
    <w:rsid w:val="00B25061"/>
    <w:rsid w:val="00B27B29"/>
    <w:rsid w:val="00B306B5"/>
    <w:rsid w:val="00B30E84"/>
    <w:rsid w:val="00B32352"/>
    <w:rsid w:val="00B329A7"/>
    <w:rsid w:val="00B35372"/>
    <w:rsid w:val="00B3542C"/>
    <w:rsid w:val="00B37055"/>
    <w:rsid w:val="00B41025"/>
    <w:rsid w:val="00B42884"/>
    <w:rsid w:val="00B431E9"/>
    <w:rsid w:val="00B447ED"/>
    <w:rsid w:val="00B47357"/>
    <w:rsid w:val="00B501E0"/>
    <w:rsid w:val="00B51F19"/>
    <w:rsid w:val="00B53C72"/>
    <w:rsid w:val="00B54BE5"/>
    <w:rsid w:val="00B558F8"/>
    <w:rsid w:val="00B566A0"/>
    <w:rsid w:val="00B56F9B"/>
    <w:rsid w:val="00B606B8"/>
    <w:rsid w:val="00B62D18"/>
    <w:rsid w:val="00B6697E"/>
    <w:rsid w:val="00B7113F"/>
    <w:rsid w:val="00B715E3"/>
    <w:rsid w:val="00B71B8F"/>
    <w:rsid w:val="00B71E05"/>
    <w:rsid w:val="00B72051"/>
    <w:rsid w:val="00B7266C"/>
    <w:rsid w:val="00B7544D"/>
    <w:rsid w:val="00B76004"/>
    <w:rsid w:val="00B80CC2"/>
    <w:rsid w:val="00B80D6B"/>
    <w:rsid w:val="00B8141E"/>
    <w:rsid w:val="00B81A77"/>
    <w:rsid w:val="00B82055"/>
    <w:rsid w:val="00B82DDA"/>
    <w:rsid w:val="00B84EF7"/>
    <w:rsid w:val="00B87729"/>
    <w:rsid w:val="00B87D4D"/>
    <w:rsid w:val="00B91DCC"/>
    <w:rsid w:val="00B92714"/>
    <w:rsid w:val="00B93CEC"/>
    <w:rsid w:val="00B96752"/>
    <w:rsid w:val="00B9786D"/>
    <w:rsid w:val="00BA002F"/>
    <w:rsid w:val="00BA21A3"/>
    <w:rsid w:val="00BA22D4"/>
    <w:rsid w:val="00BA2838"/>
    <w:rsid w:val="00BA7870"/>
    <w:rsid w:val="00BB09F9"/>
    <w:rsid w:val="00BB1521"/>
    <w:rsid w:val="00BB1B96"/>
    <w:rsid w:val="00BB5BC2"/>
    <w:rsid w:val="00BB7284"/>
    <w:rsid w:val="00BB788D"/>
    <w:rsid w:val="00BC135E"/>
    <w:rsid w:val="00BC1CEE"/>
    <w:rsid w:val="00BC1E65"/>
    <w:rsid w:val="00BC24CF"/>
    <w:rsid w:val="00BC3555"/>
    <w:rsid w:val="00BC3D14"/>
    <w:rsid w:val="00BC42A8"/>
    <w:rsid w:val="00BC492D"/>
    <w:rsid w:val="00BC50A7"/>
    <w:rsid w:val="00BC5415"/>
    <w:rsid w:val="00BC5F3E"/>
    <w:rsid w:val="00BD09FB"/>
    <w:rsid w:val="00BD27F6"/>
    <w:rsid w:val="00BD42C7"/>
    <w:rsid w:val="00BD4BB1"/>
    <w:rsid w:val="00BD5F32"/>
    <w:rsid w:val="00BD72F9"/>
    <w:rsid w:val="00BD7510"/>
    <w:rsid w:val="00BE068F"/>
    <w:rsid w:val="00BE12E4"/>
    <w:rsid w:val="00BE1F63"/>
    <w:rsid w:val="00BE7EDF"/>
    <w:rsid w:val="00BF059A"/>
    <w:rsid w:val="00BF2734"/>
    <w:rsid w:val="00BF486D"/>
    <w:rsid w:val="00BF78A6"/>
    <w:rsid w:val="00C025FD"/>
    <w:rsid w:val="00C02732"/>
    <w:rsid w:val="00C03B8C"/>
    <w:rsid w:val="00C05DC6"/>
    <w:rsid w:val="00C05F55"/>
    <w:rsid w:val="00C07702"/>
    <w:rsid w:val="00C1071C"/>
    <w:rsid w:val="00C16D8A"/>
    <w:rsid w:val="00C20864"/>
    <w:rsid w:val="00C2370F"/>
    <w:rsid w:val="00C266F5"/>
    <w:rsid w:val="00C32918"/>
    <w:rsid w:val="00C3428F"/>
    <w:rsid w:val="00C34CAC"/>
    <w:rsid w:val="00C35555"/>
    <w:rsid w:val="00C36FFB"/>
    <w:rsid w:val="00C44DC7"/>
    <w:rsid w:val="00C4654C"/>
    <w:rsid w:val="00C5218F"/>
    <w:rsid w:val="00C53317"/>
    <w:rsid w:val="00C53CA5"/>
    <w:rsid w:val="00C53E6D"/>
    <w:rsid w:val="00C55438"/>
    <w:rsid w:val="00C60AC9"/>
    <w:rsid w:val="00C62703"/>
    <w:rsid w:val="00C63B4C"/>
    <w:rsid w:val="00C64095"/>
    <w:rsid w:val="00C64D34"/>
    <w:rsid w:val="00C652AC"/>
    <w:rsid w:val="00C657A8"/>
    <w:rsid w:val="00C703D7"/>
    <w:rsid w:val="00C72DED"/>
    <w:rsid w:val="00C737DA"/>
    <w:rsid w:val="00C73C83"/>
    <w:rsid w:val="00C75766"/>
    <w:rsid w:val="00C758CE"/>
    <w:rsid w:val="00C81634"/>
    <w:rsid w:val="00C81722"/>
    <w:rsid w:val="00C83812"/>
    <w:rsid w:val="00C84FEC"/>
    <w:rsid w:val="00C87220"/>
    <w:rsid w:val="00C90967"/>
    <w:rsid w:val="00C929C6"/>
    <w:rsid w:val="00C9481E"/>
    <w:rsid w:val="00C9514D"/>
    <w:rsid w:val="00C95904"/>
    <w:rsid w:val="00C95C9E"/>
    <w:rsid w:val="00CA0AD8"/>
    <w:rsid w:val="00CA1EB7"/>
    <w:rsid w:val="00CA285B"/>
    <w:rsid w:val="00CA398F"/>
    <w:rsid w:val="00CA3BEA"/>
    <w:rsid w:val="00CA4654"/>
    <w:rsid w:val="00CA50BA"/>
    <w:rsid w:val="00CA5F91"/>
    <w:rsid w:val="00CA6249"/>
    <w:rsid w:val="00CA6957"/>
    <w:rsid w:val="00CA7D96"/>
    <w:rsid w:val="00CB0E5E"/>
    <w:rsid w:val="00CB11C4"/>
    <w:rsid w:val="00CB38B7"/>
    <w:rsid w:val="00CB45C8"/>
    <w:rsid w:val="00CB705E"/>
    <w:rsid w:val="00CB70D4"/>
    <w:rsid w:val="00CB77A9"/>
    <w:rsid w:val="00CC3032"/>
    <w:rsid w:val="00CC391A"/>
    <w:rsid w:val="00CC41EE"/>
    <w:rsid w:val="00CC7267"/>
    <w:rsid w:val="00CD6059"/>
    <w:rsid w:val="00CE1077"/>
    <w:rsid w:val="00CE6A66"/>
    <w:rsid w:val="00CE7DA7"/>
    <w:rsid w:val="00CF0748"/>
    <w:rsid w:val="00CF1EE4"/>
    <w:rsid w:val="00CF21AA"/>
    <w:rsid w:val="00CF2CEB"/>
    <w:rsid w:val="00CF62A8"/>
    <w:rsid w:val="00D00574"/>
    <w:rsid w:val="00D01889"/>
    <w:rsid w:val="00D0594D"/>
    <w:rsid w:val="00D0627A"/>
    <w:rsid w:val="00D0734F"/>
    <w:rsid w:val="00D138AF"/>
    <w:rsid w:val="00D14C5B"/>
    <w:rsid w:val="00D14F58"/>
    <w:rsid w:val="00D16ED9"/>
    <w:rsid w:val="00D212AB"/>
    <w:rsid w:val="00D24ABC"/>
    <w:rsid w:val="00D2660A"/>
    <w:rsid w:val="00D304A6"/>
    <w:rsid w:val="00D30620"/>
    <w:rsid w:val="00D329F9"/>
    <w:rsid w:val="00D34CA6"/>
    <w:rsid w:val="00D375C3"/>
    <w:rsid w:val="00D43D34"/>
    <w:rsid w:val="00D475FA"/>
    <w:rsid w:val="00D51C72"/>
    <w:rsid w:val="00D51D19"/>
    <w:rsid w:val="00D55F33"/>
    <w:rsid w:val="00D56A18"/>
    <w:rsid w:val="00D57798"/>
    <w:rsid w:val="00D5790D"/>
    <w:rsid w:val="00D62BCA"/>
    <w:rsid w:val="00D63FD6"/>
    <w:rsid w:val="00D65C12"/>
    <w:rsid w:val="00D72CFC"/>
    <w:rsid w:val="00D72D99"/>
    <w:rsid w:val="00D75B11"/>
    <w:rsid w:val="00D7687B"/>
    <w:rsid w:val="00D77FFD"/>
    <w:rsid w:val="00D8094C"/>
    <w:rsid w:val="00D824D8"/>
    <w:rsid w:val="00D825AD"/>
    <w:rsid w:val="00D86834"/>
    <w:rsid w:val="00D9034B"/>
    <w:rsid w:val="00D90777"/>
    <w:rsid w:val="00D9241E"/>
    <w:rsid w:val="00D9313B"/>
    <w:rsid w:val="00D94154"/>
    <w:rsid w:val="00D94C89"/>
    <w:rsid w:val="00D9691E"/>
    <w:rsid w:val="00DA14E5"/>
    <w:rsid w:val="00DA4649"/>
    <w:rsid w:val="00DA484C"/>
    <w:rsid w:val="00DA700C"/>
    <w:rsid w:val="00DB1A85"/>
    <w:rsid w:val="00DB20B1"/>
    <w:rsid w:val="00DB370E"/>
    <w:rsid w:val="00DB5354"/>
    <w:rsid w:val="00DB62B6"/>
    <w:rsid w:val="00DC04E7"/>
    <w:rsid w:val="00DC49FF"/>
    <w:rsid w:val="00DC54E5"/>
    <w:rsid w:val="00DC7173"/>
    <w:rsid w:val="00DD0494"/>
    <w:rsid w:val="00DD606B"/>
    <w:rsid w:val="00DE183F"/>
    <w:rsid w:val="00DE4387"/>
    <w:rsid w:val="00DE4F70"/>
    <w:rsid w:val="00DE5358"/>
    <w:rsid w:val="00DE5A35"/>
    <w:rsid w:val="00DE6934"/>
    <w:rsid w:val="00DF281F"/>
    <w:rsid w:val="00DF2A4B"/>
    <w:rsid w:val="00DF2A93"/>
    <w:rsid w:val="00DF4DCF"/>
    <w:rsid w:val="00DF539F"/>
    <w:rsid w:val="00DF755F"/>
    <w:rsid w:val="00DF7C1A"/>
    <w:rsid w:val="00E02389"/>
    <w:rsid w:val="00E05EC1"/>
    <w:rsid w:val="00E1134F"/>
    <w:rsid w:val="00E129EF"/>
    <w:rsid w:val="00E1324B"/>
    <w:rsid w:val="00E1336D"/>
    <w:rsid w:val="00E13A9B"/>
    <w:rsid w:val="00E13B90"/>
    <w:rsid w:val="00E149DE"/>
    <w:rsid w:val="00E14A2B"/>
    <w:rsid w:val="00E164BB"/>
    <w:rsid w:val="00E1660E"/>
    <w:rsid w:val="00E203AE"/>
    <w:rsid w:val="00E22F6B"/>
    <w:rsid w:val="00E241C8"/>
    <w:rsid w:val="00E27413"/>
    <w:rsid w:val="00E3199F"/>
    <w:rsid w:val="00E33F1F"/>
    <w:rsid w:val="00E34455"/>
    <w:rsid w:val="00E3486F"/>
    <w:rsid w:val="00E36AC2"/>
    <w:rsid w:val="00E4063D"/>
    <w:rsid w:val="00E40754"/>
    <w:rsid w:val="00E41032"/>
    <w:rsid w:val="00E41744"/>
    <w:rsid w:val="00E41E17"/>
    <w:rsid w:val="00E42AB6"/>
    <w:rsid w:val="00E44A49"/>
    <w:rsid w:val="00E45405"/>
    <w:rsid w:val="00E4599E"/>
    <w:rsid w:val="00E464FA"/>
    <w:rsid w:val="00E5036E"/>
    <w:rsid w:val="00E531A4"/>
    <w:rsid w:val="00E6011D"/>
    <w:rsid w:val="00E614CA"/>
    <w:rsid w:val="00E621A2"/>
    <w:rsid w:val="00E636EA"/>
    <w:rsid w:val="00E64D9D"/>
    <w:rsid w:val="00E70261"/>
    <w:rsid w:val="00E72B00"/>
    <w:rsid w:val="00E73CDF"/>
    <w:rsid w:val="00E74681"/>
    <w:rsid w:val="00E74846"/>
    <w:rsid w:val="00E75B07"/>
    <w:rsid w:val="00E77B4A"/>
    <w:rsid w:val="00E81DAD"/>
    <w:rsid w:val="00E8464F"/>
    <w:rsid w:val="00E85A56"/>
    <w:rsid w:val="00E86E74"/>
    <w:rsid w:val="00E875C6"/>
    <w:rsid w:val="00E878A0"/>
    <w:rsid w:val="00E9082A"/>
    <w:rsid w:val="00E91024"/>
    <w:rsid w:val="00E929E8"/>
    <w:rsid w:val="00E92BAE"/>
    <w:rsid w:val="00E93197"/>
    <w:rsid w:val="00E96DEC"/>
    <w:rsid w:val="00E972D6"/>
    <w:rsid w:val="00EA1B81"/>
    <w:rsid w:val="00EA4179"/>
    <w:rsid w:val="00EA430B"/>
    <w:rsid w:val="00EA46E3"/>
    <w:rsid w:val="00EA5056"/>
    <w:rsid w:val="00EA6EC1"/>
    <w:rsid w:val="00EA7E07"/>
    <w:rsid w:val="00EB0097"/>
    <w:rsid w:val="00EB07D4"/>
    <w:rsid w:val="00EB28F7"/>
    <w:rsid w:val="00EB2CF6"/>
    <w:rsid w:val="00EB2FE8"/>
    <w:rsid w:val="00EB406D"/>
    <w:rsid w:val="00EB49A9"/>
    <w:rsid w:val="00EB7517"/>
    <w:rsid w:val="00EC05D5"/>
    <w:rsid w:val="00EC2009"/>
    <w:rsid w:val="00EC2F18"/>
    <w:rsid w:val="00EC4283"/>
    <w:rsid w:val="00EC44A4"/>
    <w:rsid w:val="00EC5F6F"/>
    <w:rsid w:val="00EC7680"/>
    <w:rsid w:val="00EC7FF4"/>
    <w:rsid w:val="00ED30C3"/>
    <w:rsid w:val="00ED3A0B"/>
    <w:rsid w:val="00ED4D3E"/>
    <w:rsid w:val="00ED5EF6"/>
    <w:rsid w:val="00ED71D9"/>
    <w:rsid w:val="00ED72A2"/>
    <w:rsid w:val="00ED735D"/>
    <w:rsid w:val="00ED75F4"/>
    <w:rsid w:val="00EE2629"/>
    <w:rsid w:val="00EE42D2"/>
    <w:rsid w:val="00EE4668"/>
    <w:rsid w:val="00EE6423"/>
    <w:rsid w:val="00EE6D95"/>
    <w:rsid w:val="00EF1B86"/>
    <w:rsid w:val="00EF1D35"/>
    <w:rsid w:val="00EF37F8"/>
    <w:rsid w:val="00EF5622"/>
    <w:rsid w:val="00EF690F"/>
    <w:rsid w:val="00EF7AB4"/>
    <w:rsid w:val="00F005F3"/>
    <w:rsid w:val="00F012FF"/>
    <w:rsid w:val="00F0290A"/>
    <w:rsid w:val="00F02E40"/>
    <w:rsid w:val="00F03B18"/>
    <w:rsid w:val="00F05168"/>
    <w:rsid w:val="00F06E6B"/>
    <w:rsid w:val="00F074AF"/>
    <w:rsid w:val="00F07DF7"/>
    <w:rsid w:val="00F1107E"/>
    <w:rsid w:val="00F14D3C"/>
    <w:rsid w:val="00F155DD"/>
    <w:rsid w:val="00F15BA6"/>
    <w:rsid w:val="00F17E9F"/>
    <w:rsid w:val="00F20903"/>
    <w:rsid w:val="00F2325F"/>
    <w:rsid w:val="00F27B59"/>
    <w:rsid w:val="00F30904"/>
    <w:rsid w:val="00F30AA2"/>
    <w:rsid w:val="00F32F80"/>
    <w:rsid w:val="00F3568E"/>
    <w:rsid w:val="00F36585"/>
    <w:rsid w:val="00F36DC1"/>
    <w:rsid w:val="00F40452"/>
    <w:rsid w:val="00F40858"/>
    <w:rsid w:val="00F41DE3"/>
    <w:rsid w:val="00F42EEC"/>
    <w:rsid w:val="00F43380"/>
    <w:rsid w:val="00F436F3"/>
    <w:rsid w:val="00F43B99"/>
    <w:rsid w:val="00F457D9"/>
    <w:rsid w:val="00F45AEE"/>
    <w:rsid w:val="00F45D65"/>
    <w:rsid w:val="00F46EAE"/>
    <w:rsid w:val="00F539E8"/>
    <w:rsid w:val="00F53E96"/>
    <w:rsid w:val="00F54320"/>
    <w:rsid w:val="00F5519A"/>
    <w:rsid w:val="00F55900"/>
    <w:rsid w:val="00F56CDB"/>
    <w:rsid w:val="00F57241"/>
    <w:rsid w:val="00F609C4"/>
    <w:rsid w:val="00F62768"/>
    <w:rsid w:val="00F6417E"/>
    <w:rsid w:val="00F66F63"/>
    <w:rsid w:val="00F67352"/>
    <w:rsid w:val="00F67C22"/>
    <w:rsid w:val="00F705C0"/>
    <w:rsid w:val="00F7133A"/>
    <w:rsid w:val="00F73947"/>
    <w:rsid w:val="00F73C4A"/>
    <w:rsid w:val="00F73D31"/>
    <w:rsid w:val="00F73E91"/>
    <w:rsid w:val="00F762F2"/>
    <w:rsid w:val="00F82382"/>
    <w:rsid w:val="00F83B7F"/>
    <w:rsid w:val="00F85EE0"/>
    <w:rsid w:val="00F86E66"/>
    <w:rsid w:val="00F8716B"/>
    <w:rsid w:val="00F90739"/>
    <w:rsid w:val="00F930C6"/>
    <w:rsid w:val="00F948D7"/>
    <w:rsid w:val="00F969F9"/>
    <w:rsid w:val="00F96A98"/>
    <w:rsid w:val="00FA015E"/>
    <w:rsid w:val="00FA06C8"/>
    <w:rsid w:val="00FA0B24"/>
    <w:rsid w:val="00FA1695"/>
    <w:rsid w:val="00FA29C5"/>
    <w:rsid w:val="00FA2CDE"/>
    <w:rsid w:val="00FA45D3"/>
    <w:rsid w:val="00FA53F8"/>
    <w:rsid w:val="00FA7BEE"/>
    <w:rsid w:val="00FB0A92"/>
    <w:rsid w:val="00FB439B"/>
    <w:rsid w:val="00FB47D6"/>
    <w:rsid w:val="00FB6F22"/>
    <w:rsid w:val="00FC0D4A"/>
    <w:rsid w:val="00FC4EDF"/>
    <w:rsid w:val="00FC4FDC"/>
    <w:rsid w:val="00FC7EA8"/>
    <w:rsid w:val="00FD198B"/>
    <w:rsid w:val="00FD2B6F"/>
    <w:rsid w:val="00FD3373"/>
    <w:rsid w:val="00FD5FE0"/>
    <w:rsid w:val="00FD6D4B"/>
    <w:rsid w:val="00FE086F"/>
    <w:rsid w:val="00FE3A96"/>
    <w:rsid w:val="00FE52BE"/>
    <w:rsid w:val="00FE65AA"/>
    <w:rsid w:val="00FE6ADC"/>
    <w:rsid w:val="00FE7D99"/>
    <w:rsid w:val="00FF2CA1"/>
    <w:rsid w:val="00FF506C"/>
    <w:rsid w:val="00FF5C32"/>
    <w:rsid w:val="00FF5DCB"/>
    <w:rsid w:val="00FF63F3"/>
    <w:rsid w:val="00FF6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E14A65"/>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val="de-DE"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lang w:val="fr-FR"/>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lang w:val="fr-FR"/>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de-DE"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de-DE"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de-DE"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de-DE" w:eastAsia="de-DE"/>
    </w:rPr>
  </w:style>
  <w:style w:type="paragraph" w:styleId="berarbeitung">
    <w:name w:val="Revision"/>
    <w:hidden/>
    <w:uiPriority w:val="99"/>
    <w:semiHidden/>
    <w:rsid w:val="00FF506C"/>
    <w:rPr>
      <w:w w:val="50"/>
      <w:sz w:val="24"/>
      <w:lang w:val="de-DE"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val="de-DE"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de-DE" w:eastAsia="de-DE"/>
    </w:rPr>
  </w:style>
  <w:style w:type="character" w:styleId="SchwacherVerweis">
    <w:name w:val="Subtle Reference"/>
    <w:basedOn w:val="Absatz-Standardschriftart"/>
    <w:uiPriority w:val="31"/>
    <w:qFormat/>
    <w:rsid w:val="00A9369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51197">
      <w:bodyDiv w:val="1"/>
      <w:marLeft w:val="0"/>
      <w:marRight w:val="0"/>
      <w:marTop w:val="0"/>
      <w:marBottom w:val="0"/>
      <w:divBdr>
        <w:top w:val="none" w:sz="0" w:space="0" w:color="auto"/>
        <w:left w:val="none" w:sz="0" w:space="0" w:color="auto"/>
        <w:bottom w:val="none" w:sz="0" w:space="0" w:color="auto"/>
        <w:right w:val="none" w:sz="0" w:space="0" w:color="auto"/>
      </w:divBdr>
      <w:divsChild>
        <w:div w:id="1664625744">
          <w:marLeft w:val="0"/>
          <w:marRight w:val="0"/>
          <w:marTop w:val="0"/>
          <w:marBottom w:val="0"/>
          <w:divBdr>
            <w:top w:val="none" w:sz="0" w:space="0" w:color="auto"/>
            <w:left w:val="none" w:sz="0" w:space="0" w:color="auto"/>
            <w:bottom w:val="none" w:sz="0" w:space="0" w:color="auto"/>
            <w:right w:val="none" w:sz="0" w:space="0" w:color="auto"/>
          </w:divBdr>
        </w:div>
      </w:divsChild>
    </w:div>
    <w:div w:id="371883860">
      <w:bodyDiv w:val="1"/>
      <w:marLeft w:val="0"/>
      <w:marRight w:val="0"/>
      <w:marTop w:val="0"/>
      <w:marBottom w:val="0"/>
      <w:divBdr>
        <w:top w:val="none" w:sz="0" w:space="0" w:color="auto"/>
        <w:left w:val="none" w:sz="0" w:space="0" w:color="auto"/>
        <w:bottom w:val="none" w:sz="0" w:space="0" w:color="auto"/>
        <w:right w:val="none" w:sz="0" w:space="0" w:color="auto"/>
      </w:divBdr>
      <w:divsChild>
        <w:div w:id="197670583">
          <w:marLeft w:val="0"/>
          <w:marRight w:val="0"/>
          <w:marTop w:val="0"/>
          <w:marBottom w:val="0"/>
          <w:divBdr>
            <w:top w:val="none" w:sz="0" w:space="0" w:color="auto"/>
            <w:left w:val="none" w:sz="0" w:space="0" w:color="auto"/>
            <w:bottom w:val="none" w:sz="0" w:space="0" w:color="auto"/>
            <w:right w:val="none" w:sz="0" w:space="0" w:color="auto"/>
          </w:divBdr>
        </w:div>
      </w:divsChild>
    </w:div>
    <w:div w:id="561984284">
      <w:bodyDiv w:val="1"/>
      <w:marLeft w:val="0"/>
      <w:marRight w:val="0"/>
      <w:marTop w:val="0"/>
      <w:marBottom w:val="0"/>
      <w:divBdr>
        <w:top w:val="none" w:sz="0" w:space="0" w:color="auto"/>
        <w:left w:val="none" w:sz="0" w:space="0" w:color="auto"/>
        <w:bottom w:val="none" w:sz="0" w:space="0" w:color="auto"/>
        <w:right w:val="none" w:sz="0" w:space="0" w:color="auto"/>
      </w:divBdr>
      <w:divsChild>
        <w:div w:id="2142383942">
          <w:marLeft w:val="0"/>
          <w:marRight w:val="0"/>
          <w:marTop w:val="0"/>
          <w:marBottom w:val="0"/>
          <w:divBdr>
            <w:top w:val="none" w:sz="0" w:space="0" w:color="auto"/>
            <w:left w:val="none" w:sz="0" w:space="0" w:color="auto"/>
            <w:bottom w:val="none" w:sz="0" w:space="0" w:color="auto"/>
            <w:right w:val="none" w:sz="0" w:space="0" w:color="auto"/>
          </w:divBdr>
        </w:div>
      </w:divsChild>
    </w:div>
    <w:div w:id="603613972">
      <w:bodyDiv w:val="1"/>
      <w:marLeft w:val="0"/>
      <w:marRight w:val="0"/>
      <w:marTop w:val="0"/>
      <w:marBottom w:val="0"/>
      <w:divBdr>
        <w:top w:val="none" w:sz="0" w:space="0" w:color="auto"/>
        <w:left w:val="none" w:sz="0" w:space="0" w:color="auto"/>
        <w:bottom w:val="none" w:sz="0" w:space="0" w:color="auto"/>
        <w:right w:val="none" w:sz="0" w:space="0" w:color="auto"/>
      </w:divBdr>
    </w:div>
    <w:div w:id="682510234">
      <w:bodyDiv w:val="1"/>
      <w:marLeft w:val="0"/>
      <w:marRight w:val="0"/>
      <w:marTop w:val="0"/>
      <w:marBottom w:val="0"/>
      <w:divBdr>
        <w:top w:val="none" w:sz="0" w:space="0" w:color="auto"/>
        <w:left w:val="none" w:sz="0" w:space="0" w:color="auto"/>
        <w:bottom w:val="none" w:sz="0" w:space="0" w:color="auto"/>
        <w:right w:val="none" w:sz="0" w:space="0" w:color="auto"/>
      </w:divBdr>
      <w:divsChild>
        <w:div w:id="1814056976">
          <w:marLeft w:val="0"/>
          <w:marRight w:val="0"/>
          <w:marTop w:val="0"/>
          <w:marBottom w:val="0"/>
          <w:divBdr>
            <w:top w:val="none" w:sz="0" w:space="0" w:color="auto"/>
            <w:left w:val="none" w:sz="0" w:space="0" w:color="auto"/>
            <w:bottom w:val="none" w:sz="0" w:space="0" w:color="auto"/>
            <w:right w:val="none" w:sz="0" w:space="0" w:color="auto"/>
          </w:divBdr>
        </w:div>
      </w:divsChild>
    </w:div>
    <w:div w:id="723145115">
      <w:bodyDiv w:val="1"/>
      <w:marLeft w:val="0"/>
      <w:marRight w:val="0"/>
      <w:marTop w:val="0"/>
      <w:marBottom w:val="0"/>
      <w:divBdr>
        <w:top w:val="none" w:sz="0" w:space="0" w:color="auto"/>
        <w:left w:val="none" w:sz="0" w:space="0" w:color="auto"/>
        <w:bottom w:val="none" w:sz="0" w:space="0" w:color="auto"/>
        <w:right w:val="none" w:sz="0" w:space="0" w:color="auto"/>
      </w:divBdr>
    </w:div>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 w:id="1073360451">
      <w:bodyDiv w:val="1"/>
      <w:marLeft w:val="0"/>
      <w:marRight w:val="0"/>
      <w:marTop w:val="0"/>
      <w:marBottom w:val="0"/>
      <w:divBdr>
        <w:top w:val="none" w:sz="0" w:space="0" w:color="auto"/>
        <w:left w:val="none" w:sz="0" w:space="0" w:color="auto"/>
        <w:bottom w:val="none" w:sz="0" w:space="0" w:color="auto"/>
        <w:right w:val="none" w:sz="0" w:space="0" w:color="auto"/>
      </w:divBdr>
      <w:divsChild>
        <w:div w:id="1488861787">
          <w:marLeft w:val="0"/>
          <w:marRight w:val="0"/>
          <w:marTop w:val="0"/>
          <w:marBottom w:val="0"/>
          <w:divBdr>
            <w:top w:val="none" w:sz="0" w:space="0" w:color="auto"/>
            <w:left w:val="none" w:sz="0" w:space="0" w:color="auto"/>
            <w:bottom w:val="none" w:sz="0" w:space="0" w:color="auto"/>
            <w:right w:val="none" w:sz="0" w:space="0" w:color="auto"/>
          </w:divBdr>
        </w:div>
      </w:divsChild>
    </w:div>
    <w:div w:id="1097948130">
      <w:bodyDiv w:val="1"/>
      <w:marLeft w:val="0"/>
      <w:marRight w:val="0"/>
      <w:marTop w:val="0"/>
      <w:marBottom w:val="0"/>
      <w:divBdr>
        <w:top w:val="none" w:sz="0" w:space="0" w:color="auto"/>
        <w:left w:val="none" w:sz="0" w:space="0" w:color="auto"/>
        <w:bottom w:val="none" w:sz="0" w:space="0" w:color="auto"/>
        <w:right w:val="none" w:sz="0" w:space="0" w:color="auto"/>
      </w:divBdr>
      <w:divsChild>
        <w:div w:id="145827684">
          <w:marLeft w:val="0"/>
          <w:marRight w:val="0"/>
          <w:marTop w:val="0"/>
          <w:marBottom w:val="0"/>
          <w:divBdr>
            <w:top w:val="none" w:sz="0" w:space="0" w:color="auto"/>
            <w:left w:val="none" w:sz="0" w:space="0" w:color="auto"/>
            <w:bottom w:val="none" w:sz="0" w:space="0" w:color="auto"/>
            <w:right w:val="none" w:sz="0" w:space="0" w:color="auto"/>
          </w:divBdr>
        </w:div>
      </w:divsChild>
    </w:div>
    <w:div w:id="1407873484">
      <w:bodyDiv w:val="1"/>
      <w:marLeft w:val="0"/>
      <w:marRight w:val="0"/>
      <w:marTop w:val="0"/>
      <w:marBottom w:val="0"/>
      <w:divBdr>
        <w:top w:val="none" w:sz="0" w:space="0" w:color="auto"/>
        <w:left w:val="none" w:sz="0" w:space="0" w:color="auto"/>
        <w:bottom w:val="none" w:sz="0" w:space="0" w:color="auto"/>
        <w:right w:val="none" w:sz="0" w:space="0" w:color="auto"/>
      </w:divBdr>
      <w:divsChild>
        <w:div w:id="1991782462">
          <w:marLeft w:val="0"/>
          <w:marRight w:val="0"/>
          <w:marTop w:val="0"/>
          <w:marBottom w:val="0"/>
          <w:divBdr>
            <w:top w:val="none" w:sz="0" w:space="0" w:color="auto"/>
            <w:left w:val="none" w:sz="0" w:space="0" w:color="auto"/>
            <w:bottom w:val="none" w:sz="0" w:space="0" w:color="auto"/>
            <w:right w:val="none" w:sz="0" w:space="0" w:color="auto"/>
          </w:divBdr>
        </w:div>
      </w:divsChild>
    </w:div>
    <w:div w:id="1543858309">
      <w:bodyDiv w:val="1"/>
      <w:marLeft w:val="0"/>
      <w:marRight w:val="0"/>
      <w:marTop w:val="0"/>
      <w:marBottom w:val="0"/>
      <w:divBdr>
        <w:top w:val="none" w:sz="0" w:space="0" w:color="auto"/>
        <w:left w:val="none" w:sz="0" w:space="0" w:color="auto"/>
        <w:bottom w:val="none" w:sz="0" w:space="0" w:color="auto"/>
        <w:right w:val="none" w:sz="0" w:space="0" w:color="auto"/>
      </w:divBdr>
    </w:div>
    <w:div w:id="1794053426">
      <w:bodyDiv w:val="1"/>
      <w:marLeft w:val="0"/>
      <w:marRight w:val="0"/>
      <w:marTop w:val="0"/>
      <w:marBottom w:val="0"/>
      <w:divBdr>
        <w:top w:val="none" w:sz="0" w:space="0" w:color="auto"/>
        <w:left w:val="none" w:sz="0" w:space="0" w:color="auto"/>
        <w:bottom w:val="none" w:sz="0" w:space="0" w:color="auto"/>
        <w:right w:val="none" w:sz="0" w:space="0" w:color="auto"/>
      </w:divBdr>
      <w:divsChild>
        <w:div w:id="1793596417">
          <w:marLeft w:val="0"/>
          <w:marRight w:val="0"/>
          <w:marTop w:val="0"/>
          <w:marBottom w:val="0"/>
          <w:divBdr>
            <w:top w:val="none" w:sz="0" w:space="0" w:color="auto"/>
            <w:left w:val="none" w:sz="0" w:space="0" w:color="auto"/>
            <w:bottom w:val="none" w:sz="0" w:space="0" w:color="auto"/>
            <w:right w:val="none" w:sz="0" w:space="0" w:color="auto"/>
          </w:divBdr>
        </w:div>
      </w:divsChild>
    </w:div>
    <w:div w:id="1813982149">
      <w:bodyDiv w:val="1"/>
      <w:marLeft w:val="0"/>
      <w:marRight w:val="0"/>
      <w:marTop w:val="0"/>
      <w:marBottom w:val="0"/>
      <w:divBdr>
        <w:top w:val="none" w:sz="0" w:space="0" w:color="auto"/>
        <w:left w:val="none" w:sz="0" w:space="0" w:color="auto"/>
        <w:bottom w:val="none" w:sz="0" w:space="0" w:color="auto"/>
        <w:right w:val="none" w:sz="0" w:space="0" w:color="auto"/>
      </w:divBdr>
    </w:div>
    <w:div w:id="1878278165">
      <w:bodyDiv w:val="1"/>
      <w:marLeft w:val="0"/>
      <w:marRight w:val="0"/>
      <w:marTop w:val="0"/>
      <w:marBottom w:val="0"/>
      <w:divBdr>
        <w:top w:val="none" w:sz="0" w:space="0" w:color="auto"/>
        <w:left w:val="none" w:sz="0" w:space="0" w:color="auto"/>
        <w:bottom w:val="none" w:sz="0" w:space="0" w:color="auto"/>
        <w:right w:val="none" w:sz="0" w:space="0" w:color="auto"/>
      </w:divBdr>
      <w:divsChild>
        <w:div w:id="330646742">
          <w:marLeft w:val="0"/>
          <w:marRight w:val="0"/>
          <w:marTop w:val="0"/>
          <w:marBottom w:val="0"/>
          <w:divBdr>
            <w:top w:val="none" w:sz="0" w:space="0" w:color="auto"/>
            <w:left w:val="none" w:sz="0" w:space="0" w:color="auto"/>
            <w:bottom w:val="none" w:sz="0" w:space="0" w:color="auto"/>
            <w:right w:val="none" w:sz="0" w:space="0" w:color="auto"/>
          </w:divBdr>
        </w:div>
      </w:divsChild>
    </w:div>
    <w:div w:id="1916628999">
      <w:bodyDiv w:val="1"/>
      <w:marLeft w:val="0"/>
      <w:marRight w:val="0"/>
      <w:marTop w:val="0"/>
      <w:marBottom w:val="0"/>
      <w:divBdr>
        <w:top w:val="none" w:sz="0" w:space="0" w:color="auto"/>
        <w:left w:val="none" w:sz="0" w:space="0" w:color="auto"/>
        <w:bottom w:val="none" w:sz="0" w:space="0" w:color="auto"/>
        <w:right w:val="none" w:sz="0" w:space="0" w:color="auto"/>
      </w:divBdr>
      <w:divsChild>
        <w:div w:id="1048183317">
          <w:marLeft w:val="0"/>
          <w:marRight w:val="0"/>
          <w:marTop w:val="0"/>
          <w:marBottom w:val="0"/>
          <w:divBdr>
            <w:top w:val="none" w:sz="0" w:space="0" w:color="auto"/>
            <w:left w:val="none" w:sz="0" w:space="0" w:color="auto"/>
            <w:bottom w:val="none" w:sz="0" w:space="0" w:color="auto"/>
            <w:right w:val="none" w:sz="0" w:space="0" w:color="auto"/>
          </w:divBdr>
        </w:div>
      </w:divsChild>
    </w:div>
    <w:div w:id="1959217093">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
      </w:divsChild>
    </w:div>
    <w:div w:id="2020964110">
      <w:bodyDiv w:val="1"/>
      <w:marLeft w:val="0"/>
      <w:marRight w:val="0"/>
      <w:marTop w:val="0"/>
      <w:marBottom w:val="0"/>
      <w:divBdr>
        <w:top w:val="none" w:sz="0" w:space="0" w:color="auto"/>
        <w:left w:val="none" w:sz="0" w:space="0" w:color="auto"/>
        <w:bottom w:val="none" w:sz="0" w:space="0" w:color="auto"/>
        <w:right w:val="none" w:sz="0" w:space="0" w:color="auto"/>
      </w:divBdr>
      <w:divsChild>
        <w:div w:id="1517310184">
          <w:marLeft w:val="0"/>
          <w:marRight w:val="0"/>
          <w:marTop w:val="0"/>
          <w:marBottom w:val="0"/>
          <w:divBdr>
            <w:top w:val="none" w:sz="0" w:space="0" w:color="auto"/>
            <w:left w:val="none" w:sz="0" w:space="0" w:color="auto"/>
            <w:bottom w:val="none" w:sz="0" w:space="0" w:color="auto"/>
            <w:right w:val="none" w:sz="0" w:space="0" w:color="auto"/>
          </w:divBdr>
        </w:div>
      </w:divsChild>
    </w:div>
    <w:div w:id="2058552496">
      <w:bodyDiv w:val="1"/>
      <w:marLeft w:val="0"/>
      <w:marRight w:val="0"/>
      <w:marTop w:val="0"/>
      <w:marBottom w:val="0"/>
      <w:divBdr>
        <w:top w:val="none" w:sz="0" w:space="0" w:color="auto"/>
        <w:left w:val="none" w:sz="0" w:space="0" w:color="auto"/>
        <w:bottom w:val="none" w:sz="0" w:space="0" w:color="auto"/>
        <w:right w:val="none" w:sz="0" w:space="0" w:color="auto"/>
      </w:divBdr>
    </w:div>
    <w:div w:id="2068411903">
      <w:bodyDiv w:val="1"/>
      <w:marLeft w:val="0"/>
      <w:marRight w:val="0"/>
      <w:marTop w:val="0"/>
      <w:marBottom w:val="0"/>
      <w:divBdr>
        <w:top w:val="none" w:sz="0" w:space="0" w:color="auto"/>
        <w:left w:val="none" w:sz="0" w:space="0" w:color="auto"/>
        <w:bottom w:val="none" w:sz="0" w:space="0" w:color="auto"/>
        <w:right w:val="none" w:sz="0" w:space="0" w:color="auto"/>
      </w:divBdr>
      <w:divsChild>
        <w:div w:id="1689990324">
          <w:marLeft w:val="0"/>
          <w:marRight w:val="0"/>
          <w:marTop w:val="0"/>
          <w:marBottom w:val="0"/>
          <w:divBdr>
            <w:top w:val="none" w:sz="0" w:space="0" w:color="auto"/>
            <w:left w:val="none" w:sz="0" w:space="0" w:color="auto"/>
            <w:bottom w:val="none" w:sz="0" w:space="0" w:color="auto"/>
            <w:right w:val="none" w:sz="0" w:space="0" w:color="auto"/>
          </w:divBdr>
        </w:div>
      </w:divsChild>
    </w:div>
    <w:div w:id="2127499723">
      <w:bodyDiv w:val="1"/>
      <w:marLeft w:val="0"/>
      <w:marRight w:val="0"/>
      <w:marTop w:val="0"/>
      <w:marBottom w:val="0"/>
      <w:divBdr>
        <w:top w:val="none" w:sz="0" w:space="0" w:color="auto"/>
        <w:left w:val="none" w:sz="0" w:space="0" w:color="auto"/>
        <w:bottom w:val="none" w:sz="0" w:space="0" w:color="auto"/>
        <w:right w:val="none" w:sz="0" w:space="0" w:color="auto"/>
      </w:divBdr>
      <w:divsChild>
        <w:div w:id="1005784101">
          <w:marLeft w:val="0"/>
          <w:marRight w:val="0"/>
          <w:marTop w:val="0"/>
          <w:marBottom w:val="0"/>
          <w:divBdr>
            <w:top w:val="none" w:sz="0" w:space="0" w:color="auto"/>
            <w:left w:val="none" w:sz="0" w:space="0" w:color="auto"/>
            <w:bottom w:val="none" w:sz="0" w:space="0" w:color="auto"/>
            <w:right w:val="none" w:sz="0" w:space="0" w:color="auto"/>
          </w:divBdr>
        </w:div>
      </w:divsChild>
    </w:div>
    <w:div w:id="21396399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7A148-A3C8-4DF8-B834-B0E2853D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3559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Leiner, Alexandra</cp:lastModifiedBy>
  <cp:revision>3</cp:revision>
  <cp:lastPrinted>2026-03-23T10:00:00Z</cp:lastPrinted>
  <dcterms:created xsi:type="dcterms:W3CDTF">2026-04-17T07:07:00Z</dcterms:created>
  <dcterms:modified xsi:type="dcterms:W3CDTF">2026-04-17T07:19:00Z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b8d320-7af9-460f-a921-c7b5b0fff1cb_Enabled">
    <vt:lpwstr>true</vt:lpwstr>
  </property>
  <property fmtid="{D5CDD505-2E9C-101B-9397-08002B2CF9AE}" pid="3" name="MSIP_Label_86b8d320-7af9-460f-a921-c7b5b0fff1cb_SetDate">
    <vt:lpwstr>2026-03-03T15:20:52Z</vt:lpwstr>
  </property>
  <property fmtid="{D5CDD505-2E9C-101B-9397-08002B2CF9AE}" pid="4" name="MSIP_Label_86b8d320-7af9-460f-a921-c7b5b0fff1cb_Method">
    <vt:lpwstr>Privileged</vt:lpwstr>
  </property>
  <property fmtid="{D5CDD505-2E9C-101B-9397-08002B2CF9AE}" pid="5" name="MSIP_Label_86b8d320-7af9-460f-a921-c7b5b0fff1cb_Name">
    <vt:lpwstr>Öffentlich</vt:lpwstr>
  </property>
  <property fmtid="{D5CDD505-2E9C-101B-9397-08002B2CF9AE}" pid="6" name="MSIP_Label_86b8d320-7af9-460f-a921-c7b5b0fff1cb_SiteId">
    <vt:lpwstr>b2c216aa-fa15-418e-b330-d975d3188132</vt:lpwstr>
  </property>
  <property fmtid="{D5CDD505-2E9C-101B-9397-08002B2CF9AE}" pid="7" name="MSIP_Label_86b8d320-7af9-460f-a921-c7b5b0fff1cb_ActionId">
    <vt:lpwstr>ae80cb73-25b6-487c-ad8c-01eaebd9b55f</vt:lpwstr>
  </property>
  <property fmtid="{D5CDD505-2E9C-101B-9397-08002B2CF9AE}" pid="8" name="MSIP_Label_86b8d320-7af9-460f-a921-c7b5b0fff1cb_ContentBits">
    <vt:lpwstr>0</vt:lpwstr>
  </property>
  <property fmtid="{D5CDD505-2E9C-101B-9397-08002B2CF9AE}" pid="9" name="MSIP_Label_86b8d320-7af9-460f-a921-c7b5b0fff1cb_Tag">
    <vt:lpwstr>10, 0, 1, 1</vt:lpwstr>
  </property>
</Properties>
</file>