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BDCA" w14:textId="77777777" w:rsidR="00C202F4" w:rsidRDefault="00C202F4" w:rsidP="00C202F4">
      <w:pPr>
        <w:pStyle w:val="StandardWeb"/>
        <w:jc w:val="both"/>
        <w:rPr>
          <w:rStyle w:val="Fett"/>
          <w:rFonts w:ascii="Arial" w:hAnsi="Arial" w:cs="Arial"/>
        </w:rPr>
      </w:pPr>
      <w:r>
        <w:rPr>
          <w:rStyle w:val="Fett"/>
          <w:rFonts w:ascii="Arial" w:hAnsi="Arial" w:cs="Arial"/>
        </w:rPr>
        <w:t>IFAT 2026</w:t>
      </w:r>
    </w:p>
    <w:p w14:paraId="3A1FC9F3" w14:textId="77777777" w:rsidR="00C202F4" w:rsidRPr="008E3DF8" w:rsidRDefault="00C202F4" w:rsidP="00C202F4">
      <w:pPr>
        <w:pStyle w:val="StandardWeb"/>
        <w:jc w:val="both"/>
        <w:rPr>
          <w:rStyle w:val="Fett"/>
          <w:rFonts w:ascii="Arial" w:hAnsi="Arial" w:cs="Arial"/>
        </w:rPr>
      </w:pPr>
      <w:r>
        <w:rPr>
          <w:rStyle w:val="Fett"/>
          <w:rFonts w:ascii="Arial" w:hAnsi="Arial" w:cs="Arial"/>
        </w:rPr>
        <w:t>M</w:t>
      </w:r>
      <w:r w:rsidRPr="008E3DF8">
        <w:rPr>
          <w:rStyle w:val="Fett"/>
          <w:rFonts w:ascii="Arial" w:hAnsi="Arial" w:cs="Arial"/>
        </w:rPr>
        <w:t>ehr Effizienz und Servicefreundlichkeit</w:t>
      </w:r>
    </w:p>
    <w:p w14:paraId="70933868" w14:textId="27D8936A" w:rsidR="00C202F4" w:rsidRPr="008E3DF8" w:rsidRDefault="00C202F4" w:rsidP="00C202F4">
      <w:pPr>
        <w:pStyle w:val="StandardWeb"/>
        <w:jc w:val="both"/>
        <w:rPr>
          <w:rFonts w:ascii="Arial" w:hAnsi="Arial" w:cs="Arial"/>
        </w:rPr>
      </w:pPr>
      <w:r w:rsidRPr="008E3DF8">
        <w:rPr>
          <w:rFonts w:ascii="Arial" w:hAnsi="Arial" w:cs="Arial"/>
        </w:rPr>
        <w:t xml:space="preserve">Januar 2026 – Mit der Baureihe </w:t>
      </w:r>
      <w:r w:rsidRPr="008E3DF8">
        <w:rPr>
          <w:rStyle w:val="Fett"/>
          <w:rFonts w:ascii="Arial" w:hAnsi="Arial" w:cs="Arial"/>
        </w:rPr>
        <w:t xml:space="preserve">Omega </w:t>
      </w:r>
      <w:r w:rsidRPr="008E3DF8">
        <w:rPr>
          <w:rFonts w:ascii="Arial" w:hAnsi="Arial" w:cs="Arial"/>
        </w:rPr>
        <w:t>bringt KSB SE &amp; Co. KGaA eine neue Generation der Wasserpumpe Omega auf den Markt. Die horizontal geteilten Spiralgehäusepumpen sind für die Förderung von Wasser und Medien mit geringem Feststoffgehalt ausgelegt. Sie kommen unter anderem in Wasserwerken, Fernwärme- und Kühlsystemen, Entsalzungs</w:t>
      </w:r>
      <w:r w:rsidRPr="008E3DF8">
        <w:rPr>
          <w:rFonts w:ascii="Arial" w:hAnsi="Arial" w:cs="Arial"/>
        </w:rPr>
        <w:softHyphen/>
        <w:t>anlagen sowie industriellen Anwendungen zum Einsatz.</w:t>
      </w:r>
    </w:p>
    <w:p w14:paraId="5AE7D269" w14:textId="77777777" w:rsidR="00C202F4" w:rsidRPr="008E3DF8" w:rsidRDefault="00C202F4" w:rsidP="00C202F4">
      <w:pPr>
        <w:pStyle w:val="StandardWeb"/>
        <w:jc w:val="both"/>
        <w:rPr>
          <w:rFonts w:ascii="Arial" w:hAnsi="Arial" w:cs="Arial"/>
        </w:rPr>
      </w:pPr>
      <w:r w:rsidRPr="008E3DF8">
        <w:rPr>
          <w:rFonts w:ascii="Arial" w:hAnsi="Arial" w:cs="Arial"/>
        </w:rPr>
        <w:t xml:space="preserve">Durch konstruktive Anpassungen werden Energieeffizienz und Design weiter verbessert. Mit der optimierten Hydraulik erreicht die Baureihe verbesserte Wirkungsgrade und senkt damit den Energieverbrauch. Die neue Generation bietet eine hohe Betriebssicherheit. Doppelflutige Laufräder und Gehäuse mit Doppelspirale gleichen die Axial- und Radialkräfte aus und tragen so zu einer langen Lebensdauer bei. Mit dem sich selbstzentrierenden Läufer und der sich </w:t>
      </w:r>
      <w:r w:rsidRPr="00945148">
        <w:rPr>
          <w:rFonts w:ascii="Arial" w:hAnsi="Arial" w:cs="Arial"/>
        </w:rPr>
        <w:t>selbstpositionierenden</w:t>
      </w:r>
      <w:r w:rsidRPr="008E3DF8">
        <w:rPr>
          <w:rFonts w:ascii="Arial" w:hAnsi="Arial" w:cs="Arial"/>
        </w:rPr>
        <w:t xml:space="preserve"> Gleitringdichtung bietet die Baureihe eine hohe Servicefreundlichkeit. Der Austausch von zentralen Kom</w:t>
      </w:r>
      <w:r>
        <w:rPr>
          <w:rFonts w:ascii="Arial" w:hAnsi="Arial" w:cs="Arial"/>
        </w:rPr>
        <w:softHyphen/>
      </w:r>
      <w:r w:rsidRPr="008E3DF8">
        <w:rPr>
          <w:rFonts w:ascii="Arial" w:hAnsi="Arial" w:cs="Arial"/>
        </w:rPr>
        <w:t>ponenten ist ohne Demontage des Motors bzw. der Rohrleitung möglich.</w:t>
      </w:r>
    </w:p>
    <w:p w14:paraId="0A7FDDE4" w14:textId="129A83CB" w:rsidR="00C202F4" w:rsidRPr="008E3DF8" w:rsidRDefault="00C202F4" w:rsidP="00C202F4">
      <w:pPr>
        <w:pStyle w:val="StandardWeb"/>
        <w:jc w:val="both"/>
        <w:rPr>
          <w:rFonts w:ascii="Arial" w:hAnsi="Arial" w:cs="Arial"/>
        </w:rPr>
      </w:pPr>
      <w:r w:rsidRPr="008E3DF8">
        <w:rPr>
          <w:rFonts w:ascii="Arial" w:hAnsi="Arial" w:cs="Arial"/>
        </w:rPr>
        <w:t>Die Baureihe Omega ist für den Betrieb bei erhöhten Drehzahlen optimiert und erfüllt hohe Anforderungen an das NPSH-Verhalten, die Lagerlebensdauer und die Schall</w:t>
      </w:r>
      <w:r w:rsidRPr="008E3DF8">
        <w:rPr>
          <w:rFonts w:ascii="Arial" w:hAnsi="Arial" w:cs="Arial"/>
        </w:rPr>
        <w:softHyphen/>
        <w:t>emissionen. Als Werkstoffvarianten sind Ausführungen in Sphäroguss, Edelstahl sowie Duplex-Material lieferbar.</w:t>
      </w:r>
    </w:p>
    <w:p w14:paraId="66701BD6" w14:textId="4B2ADCD6" w:rsidR="00C202F4" w:rsidRPr="008E3DF8" w:rsidRDefault="00C202F4" w:rsidP="00C202F4">
      <w:pPr>
        <w:pStyle w:val="StandardWeb"/>
        <w:jc w:val="both"/>
        <w:rPr>
          <w:rStyle w:val="Fett"/>
          <w:rFonts w:ascii="Arial" w:hAnsi="Arial" w:cs="Arial"/>
          <w:b w:val="0"/>
          <w:bCs w:val="0"/>
        </w:rPr>
      </w:pPr>
      <w:r w:rsidRPr="008E3DF8">
        <w:rPr>
          <w:rFonts w:ascii="Arial" w:hAnsi="Arial" w:cs="Arial"/>
        </w:rPr>
        <w:t>Illustration: Die neuen Pumpen der Baureihe Omega sind für die effiziente Förderung von Wasser und Medien mit geringem Feststoffgehalt ausgelegt. ©KSB SE &amp; Co. KGaA</w:t>
      </w:r>
    </w:p>
    <w:p w14:paraId="510ECDFD" w14:textId="77777777" w:rsidR="009968F6" w:rsidRDefault="009968F6" w:rsidP="005B68FE">
      <w:pPr>
        <w:spacing w:line="360" w:lineRule="auto"/>
        <w:ind w:right="2584"/>
        <w:rPr>
          <w:rFonts w:cs="Arial"/>
          <w:color w:val="1F497D" w:themeColor="text2"/>
          <w:szCs w:val="24"/>
        </w:rPr>
      </w:pPr>
    </w:p>
    <w:p w14:paraId="40015061" w14:textId="77777777" w:rsidR="00C81634" w:rsidRDefault="00F45AFA" w:rsidP="00143014">
      <w:pPr>
        <w:spacing w:line="360" w:lineRule="auto"/>
        <w:jc w:val="both"/>
        <w:rPr>
          <w:rFonts w:cs="Arial"/>
          <w:i/>
          <w:snapToGrid w:val="0"/>
          <w:color w:val="000000"/>
          <w:sz w:val="18"/>
          <w:szCs w:val="18"/>
        </w:rPr>
      </w:pPr>
      <w:r w:rsidRPr="00F45AFA">
        <w:rPr>
          <w:rFonts w:cs="Arial"/>
          <w:i/>
          <w:snapToGrid w:val="0"/>
          <w:color w:val="000000" w:themeColor="text1"/>
          <w:sz w:val="18"/>
          <w:szCs w:val="18"/>
        </w:rPr>
        <w:t>KSB ist ein international führender Hersteller von Pumpen und Armaturen. Der Konzern mit seiner Zentrale in Frankenthal ist mit eigenen Vertriebsgesellschaften, Fertigungsstätten und Servicebetrieben auf fünf Kontinenten vertreten. Der Konzern hat im Geschäftsjahr 2024 mit rund 16.400 Mitarbeitern einen Umsatz von ca. 3 Mrd. € erzielt.</w:t>
      </w:r>
    </w:p>
    <w:sectPr w:rsidR="00C81634" w:rsidSect="00143014">
      <w:headerReference w:type="even" r:id="rId9"/>
      <w:headerReference w:type="default" r:id="rId10"/>
      <w:footerReference w:type="default" r:id="rId11"/>
      <w:headerReference w:type="first" r:id="rId12"/>
      <w:pgSz w:w="11906" w:h="16838"/>
      <w:pgMar w:top="2948" w:right="2125"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27D0" w14:textId="77777777" w:rsidR="00E40754" w:rsidRDefault="00E40754">
      <w:r>
        <w:separator/>
      </w:r>
    </w:p>
  </w:endnote>
  <w:endnote w:type="continuationSeparator" w:id="0">
    <w:p w14:paraId="2E947A08" w14:textId="77777777" w:rsidR="00E40754" w:rsidRDefault="00E4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Constantia"/>
    <w:panose1 w:val="00000000000000000000"/>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D40A" w14:textId="77777777" w:rsidR="00C53317" w:rsidRDefault="00C53317" w:rsidP="000C3A77">
    <w:pPr>
      <w:pStyle w:val="Fuzeile"/>
      <w:tabs>
        <w:tab w:val="left" w:pos="2694"/>
      </w:tabs>
      <w:ind w:left="1276"/>
    </w:pPr>
  </w:p>
  <w:p w14:paraId="641665DD"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rPr>
      <mc:AlternateContent>
        <mc:Choice Requires="wps">
          <w:drawing>
            <wp:anchor distT="0" distB="0" distL="114300" distR="114300" simplePos="0" relativeHeight="251657728" behindDoc="0" locked="0" layoutInCell="1" allowOverlap="1" wp14:anchorId="0FF641B8" wp14:editId="7543DE12">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68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sidR="00C53317" w:rsidRPr="008B398C">
      <w:rPr>
        <w:b/>
        <w:color w:val="00579D"/>
        <w:sz w:val="16"/>
      </w:rPr>
      <w:t xml:space="preserve">Herausgeber </w:t>
    </w:r>
    <w:r w:rsidR="00C53317" w:rsidRPr="008B398C">
      <w:rPr>
        <w:b/>
        <w:color w:val="00579D"/>
        <w:sz w:val="16"/>
      </w:rPr>
      <w:tab/>
      <w:t>Ansprechpartner</w:t>
    </w:r>
  </w:p>
  <w:p w14:paraId="4A4EAE25" w14:textId="77777777" w:rsidR="009A52F9" w:rsidRPr="009968F6" w:rsidRDefault="00C53317" w:rsidP="009A52F9">
    <w:pPr>
      <w:pStyle w:val="Fuzeile"/>
      <w:tabs>
        <w:tab w:val="clear" w:pos="4536"/>
        <w:tab w:val="left" w:pos="2410"/>
        <w:tab w:val="left" w:pos="2694"/>
        <w:tab w:val="center" w:pos="4395"/>
        <w:tab w:val="right" w:pos="5529"/>
      </w:tabs>
      <w:rPr>
        <w:color w:val="808080"/>
        <w:sz w:val="16"/>
        <w:lang w:val="en-US"/>
      </w:rPr>
    </w:pPr>
    <w:r w:rsidRPr="00811CEE">
      <w:rPr>
        <w:color w:val="808080"/>
        <w:sz w:val="16"/>
      </w:rPr>
      <w:t xml:space="preserve">KSB </w:t>
    </w:r>
    <w:r w:rsidR="0058700E">
      <w:rPr>
        <w:color w:val="808080"/>
        <w:sz w:val="16"/>
      </w:rPr>
      <w:t xml:space="preserve">SE &amp; Co. </w:t>
    </w:r>
    <w:r w:rsidR="0058700E" w:rsidRPr="009968F6">
      <w:rPr>
        <w:color w:val="808080"/>
        <w:sz w:val="16"/>
        <w:lang w:val="en-US"/>
      </w:rPr>
      <w:t>KGaA</w:t>
    </w:r>
    <w:r w:rsidRPr="009968F6">
      <w:rPr>
        <w:color w:val="808080"/>
        <w:sz w:val="16"/>
        <w:lang w:val="en-US"/>
      </w:rPr>
      <w:tab/>
    </w:r>
    <w:r w:rsidR="009968F6" w:rsidRPr="009968F6">
      <w:rPr>
        <w:color w:val="808080"/>
        <w:sz w:val="16"/>
        <w:lang w:val="en-US"/>
      </w:rPr>
      <w:t>Christoph P. Pauly</w:t>
    </w:r>
  </w:p>
  <w:p w14:paraId="477B99A2" w14:textId="77777777" w:rsidR="009A52F9" w:rsidRPr="009968F6" w:rsidRDefault="009968F6" w:rsidP="009A52F9">
    <w:pPr>
      <w:pStyle w:val="Fuzeile"/>
      <w:tabs>
        <w:tab w:val="clear" w:pos="4536"/>
        <w:tab w:val="left" w:pos="2410"/>
        <w:tab w:val="left" w:pos="2694"/>
        <w:tab w:val="center" w:pos="4395"/>
        <w:tab w:val="right" w:pos="5529"/>
      </w:tabs>
      <w:rPr>
        <w:color w:val="808080"/>
        <w:sz w:val="16"/>
        <w:lang w:val="en-US"/>
      </w:rPr>
    </w:pPr>
    <w:r>
      <w:rPr>
        <w:color w:val="808080"/>
        <w:sz w:val="16"/>
        <w:lang w:val="en-US"/>
      </w:rPr>
      <w:t>Pressereferent</w:t>
    </w:r>
    <w:r w:rsidR="00EE2629" w:rsidRPr="009968F6">
      <w:rPr>
        <w:color w:val="808080"/>
        <w:sz w:val="16"/>
        <w:lang w:val="en-US"/>
      </w:rPr>
      <w:tab/>
    </w:r>
    <w:r w:rsidRPr="009968F6">
      <w:rPr>
        <w:color w:val="808080"/>
        <w:sz w:val="16"/>
        <w:lang w:val="en-US"/>
      </w:rPr>
      <w:t>Tel + 49 6233 86-3702</w:t>
    </w:r>
  </w:p>
  <w:p w14:paraId="6BC1ADAC" w14:textId="77777777" w:rsidR="009A52F9" w:rsidRPr="00811CEE" w:rsidRDefault="009A52F9" w:rsidP="009A52F9">
    <w:pPr>
      <w:pStyle w:val="Fuzeile"/>
      <w:tabs>
        <w:tab w:val="clear" w:pos="4536"/>
        <w:tab w:val="left" w:pos="2410"/>
        <w:tab w:val="left" w:pos="2694"/>
        <w:tab w:val="center" w:pos="4395"/>
        <w:tab w:val="right" w:pos="5529"/>
      </w:tabs>
      <w:rPr>
        <w:color w:val="808080"/>
        <w:sz w:val="16"/>
      </w:rPr>
    </w:pPr>
    <w:r w:rsidRPr="00811CEE">
      <w:rPr>
        <w:color w:val="808080"/>
        <w:sz w:val="16"/>
      </w:rPr>
      <w:t>67227 Frankenthal</w:t>
    </w:r>
    <w:r>
      <w:rPr>
        <w:color w:val="808080"/>
        <w:sz w:val="16"/>
      </w:rPr>
      <w:tab/>
    </w:r>
    <w:r w:rsidR="009968F6">
      <w:rPr>
        <w:color w:val="808080"/>
        <w:sz w:val="16"/>
      </w:rPr>
      <w:t>christoph.pauly</w:t>
    </w:r>
    <w:r>
      <w:rPr>
        <w:color w:val="808080"/>
        <w:sz w:val="16"/>
      </w:rPr>
      <w:t>@ksb.com</w:t>
    </w:r>
  </w:p>
  <w:p w14:paraId="003086D1" w14:textId="77777777" w:rsidR="00C53317" w:rsidRPr="009F253A" w:rsidRDefault="00C53317" w:rsidP="009A52F9">
    <w:pPr>
      <w:pStyle w:val="Fuzeile"/>
      <w:tabs>
        <w:tab w:val="clear" w:pos="4536"/>
        <w:tab w:val="left" w:pos="2410"/>
        <w:tab w:val="left" w:pos="2694"/>
        <w:tab w:val="center" w:pos="4395"/>
        <w:tab w:val="right" w:pos="5529"/>
      </w:tabs>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9247" w14:textId="77777777" w:rsidR="00E40754" w:rsidRDefault="00E40754">
      <w:r>
        <w:separator/>
      </w:r>
    </w:p>
  </w:footnote>
  <w:footnote w:type="continuationSeparator" w:id="0">
    <w:p w14:paraId="50D78111" w14:textId="77777777" w:rsidR="00E40754" w:rsidRDefault="00E4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B2FE" w14:textId="52D79D22" w:rsidR="009B0067" w:rsidRDefault="009071D5">
    <w:pPr>
      <w:pStyle w:val="Kopfzeile"/>
    </w:pPr>
    <w:r>
      <w:rPr>
        <w:noProof/>
      </w:rPr>
      <mc:AlternateContent>
        <mc:Choice Requires="wps">
          <w:drawing>
            <wp:anchor distT="0" distB="0" distL="0" distR="0" simplePos="0" relativeHeight="251660800" behindDoc="0" locked="0" layoutInCell="1" allowOverlap="1" wp14:anchorId="34B3FCEA" wp14:editId="420AD082">
              <wp:simplePos x="635" y="635"/>
              <wp:positionH relativeFrom="page">
                <wp:align>right</wp:align>
              </wp:positionH>
              <wp:positionV relativeFrom="page">
                <wp:align>top</wp:align>
              </wp:positionV>
              <wp:extent cx="762635" cy="365760"/>
              <wp:effectExtent l="0" t="0" r="0" b="15240"/>
              <wp:wrapNone/>
              <wp:docPr id="932417101"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B2DA039" w14:textId="40687230"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B3FCEA" id="_x0000_t202" coordsize="21600,21600" o:spt="202" path="m,l,21600r21600,l21600,xe">
              <v:stroke joinstyle="miter"/>
              <v:path gradientshapeok="t" o:connecttype="rect"/>
            </v:shapetype>
            <v:shape id="Textfeld 2" o:spid="_x0000_s1026" type="#_x0000_t202" alt="Internal" style="position:absolute;margin-left:8.85pt;margin-top:0;width:60.05pt;height:28.8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" filled="f" stroked="f">
              <v:fill o:detectmouseclick="t"/>
              <v:textbox style="mso-fit-shape-to-text:t" inset="0,15pt,20pt,0">
                <w:txbxContent>
                  <w:p w14:paraId="1B2DA039" w14:textId="40687230"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A189" w14:textId="4A429A49" w:rsidR="00C53317" w:rsidRDefault="009071D5" w:rsidP="000C3A77">
    <w:pPr>
      <w:pStyle w:val="Kopfzeile"/>
      <w:tabs>
        <w:tab w:val="clear" w:pos="4536"/>
        <w:tab w:val="clear" w:pos="9072"/>
        <w:tab w:val="right" w:pos="9639"/>
        <w:tab w:val="right" w:pos="10915"/>
      </w:tabs>
      <w:ind w:right="991"/>
    </w:pPr>
    <w:r>
      <w:rPr>
        <w:noProof/>
      </w:rPr>
      <mc:AlternateContent>
        <mc:Choice Requires="wps">
          <w:drawing>
            <wp:anchor distT="0" distB="0" distL="0" distR="0" simplePos="0" relativeHeight="251661824" behindDoc="0" locked="0" layoutInCell="1" allowOverlap="1" wp14:anchorId="7825B8D5" wp14:editId="76786F14">
              <wp:simplePos x="807720" y="358140"/>
              <wp:positionH relativeFrom="page">
                <wp:align>right</wp:align>
              </wp:positionH>
              <wp:positionV relativeFrom="page">
                <wp:align>top</wp:align>
              </wp:positionV>
              <wp:extent cx="762635" cy="365760"/>
              <wp:effectExtent l="0" t="0" r="0" b="15240"/>
              <wp:wrapNone/>
              <wp:docPr id="28215057"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EE5EFBD" w14:textId="762AF95A"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25B8D5" id="_x0000_t202" coordsize="21600,21600" o:spt="202" path="m,l,21600r21600,l21600,xe">
              <v:stroke joinstyle="miter"/>
              <v:path gradientshapeok="t" o:connecttype="rect"/>
            </v:shapetype>
            <v:shape id="Textfeld 3" o:spid="_x0000_s1027" type="#_x0000_t202" alt="Internal" style="position:absolute;margin-left:8.85pt;margin-top:0;width:60.05pt;height:28.8pt;z-index:2516618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" filled="f" stroked="f">
              <v:fill o:detectmouseclick="t"/>
              <v:textbox style="mso-fit-shape-to-text:t" inset="0,15pt,20pt,0">
                <w:txbxContent>
                  <w:p w14:paraId="1EE5EFBD" w14:textId="762AF95A"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r w:rsidR="00186C51">
      <w:rPr>
        <w:noProof/>
      </w:rPr>
      <w:drawing>
        <wp:anchor distT="0" distB="0" distL="114300" distR="114300" simplePos="0" relativeHeight="251658752" behindDoc="0" locked="0" layoutInCell="1" allowOverlap="1" wp14:anchorId="05E2EB95" wp14:editId="6D745FB5">
          <wp:simplePos x="0" y="0"/>
          <wp:positionH relativeFrom="margin">
            <wp:align>left</wp:align>
          </wp:positionH>
          <wp:positionV relativeFrom="paragraph">
            <wp:posOffset>1905</wp:posOffset>
          </wp:positionV>
          <wp:extent cx="1406525" cy="400050"/>
          <wp:effectExtent l="0" t="0" r="3175" b="0"/>
          <wp:wrapSquare wrapText="bothSides"/>
          <wp:docPr id="106287866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3AA4C9EE" w14:textId="77777777" w:rsidR="000578A5" w:rsidRDefault="000578A5" w:rsidP="000C3A77">
    <w:pPr>
      <w:pStyle w:val="Kopfzeile"/>
      <w:tabs>
        <w:tab w:val="clear" w:pos="4536"/>
        <w:tab w:val="clear" w:pos="9072"/>
        <w:tab w:val="right" w:pos="9214"/>
        <w:tab w:val="right" w:pos="10915"/>
      </w:tabs>
      <w:rPr>
        <w:b/>
        <w:color w:val="00579D"/>
        <w:sz w:val="40"/>
      </w:rPr>
    </w:pPr>
  </w:p>
  <w:p w14:paraId="5EE37C09" w14:textId="77777777" w:rsidR="000578A5" w:rsidRDefault="000578A5" w:rsidP="000C3A77">
    <w:pPr>
      <w:pStyle w:val="Kopfzeile"/>
      <w:tabs>
        <w:tab w:val="clear" w:pos="4536"/>
        <w:tab w:val="clear" w:pos="9072"/>
        <w:tab w:val="right" w:pos="9214"/>
        <w:tab w:val="right" w:pos="10915"/>
      </w:tabs>
      <w:rPr>
        <w:b/>
        <w:color w:val="00579D"/>
        <w:sz w:val="40"/>
      </w:rPr>
    </w:pPr>
  </w:p>
  <w:p w14:paraId="581A5789" w14:textId="77777777" w:rsidR="00C53317" w:rsidRPr="008B398C" w:rsidRDefault="00C53317" w:rsidP="000C3A77">
    <w:pPr>
      <w:pStyle w:val="Kopfzeile"/>
      <w:tabs>
        <w:tab w:val="clear" w:pos="4536"/>
        <w:tab w:val="clear" w:pos="9072"/>
        <w:tab w:val="right" w:pos="9214"/>
        <w:tab w:val="right" w:pos="10915"/>
      </w:tabs>
      <w:rPr>
        <w:b/>
        <w:color w:val="00579D"/>
        <w:sz w:val="40"/>
      </w:rPr>
    </w:pPr>
    <w:r w:rsidRPr="008B398C">
      <w:rPr>
        <w:b/>
        <w:color w:val="00579D"/>
        <w:sz w:val="40"/>
      </w:rPr>
      <w:t>Presse-Information</w:t>
    </w:r>
  </w:p>
  <w:p w14:paraId="059CFCB0" w14:textId="77777777" w:rsidR="00C53317" w:rsidRPr="00286437" w:rsidRDefault="00897FA2" w:rsidP="000C3A77">
    <w:pPr>
      <w:pStyle w:val="datum"/>
      <w:tabs>
        <w:tab w:val="clear" w:pos="1701"/>
        <w:tab w:val="right" w:pos="9214"/>
      </w:tabs>
      <w:ind w:left="0"/>
    </w:pPr>
    <w:r>
      <w:rPr>
        <w:noProof/>
      </w:rPr>
      <mc:AlternateContent>
        <mc:Choice Requires="wps">
          <w:drawing>
            <wp:anchor distT="0" distB="0" distL="114300" distR="114300" simplePos="0" relativeHeight="251656704" behindDoc="0" locked="0" layoutInCell="1" allowOverlap="1" wp14:anchorId="2488A5E1" wp14:editId="29507DC9">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0C7EE"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72969E36" w14:textId="28EF7B06" w:rsidR="00C53317" w:rsidRPr="00286437" w:rsidRDefault="00C202F4" w:rsidP="00143014">
    <w:pPr>
      <w:pStyle w:val="datum"/>
      <w:tabs>
        <w:tab w:val="clear" w:pos="1701"/>
      </w:tabs>
      <w:ind w:left="0" w:right="1876"/>
    </w:pPr>
    <w:r w:rsidRPr="00811CEE">
      <w:rPr>
        <w:color w:val="808080"/>
        <w:sz w:val="16"/>
      </w:rPr>
      <w:t xml:space="preserve">KSB </w:t>
    </w:r>
    <w:r>
      <w:rPr>
        <w:color w:val="808080"/>
        <w:sz w:val="16"/>
      </w:rPr>
      <w:t xml:space="preserve">SE &amp; Co. </w:t>
    </w:r>
    <w:r w:rsidRPr="009968F6">
      <w:rPr>
        <w:color w:val="808080"/>
        <w:sz w:val="16"/>
        <w:lang w:val="en-US"/>
      </w:rPr>
      <w:t>KGaA</w:t>
    </w:r>
    <w:r w:rsidR="00597A42">
      <w:tab/>
    </w:r>
    <w:r>
      <w:t xml:space="preserve">20. Januar 2026 </w:t>
    </w:r>
    <w:r w:rsidR="00C53317" w:rsidRPr="00286437">
      <w:t xml:space="preserve">/ </w:t>
    </w:r>
    <w:r w:rsidR="00C53317">
      <w:t>Seite</w:t>
    </w:r>
    <w:r w:rsidR="00C53317" w:rsidRPr="00286437">
      <w:t xml:space="preserve"> </w:t>
    </w:r>
    <w:r w:rsidR="00C53317" w:rsidRPr="00286437">
      <w:fldChar w:fldCharType="begin"/>
    </w:r>
    <w:r w:rsidR="00C53317" w:rsidRPr="00286437">
      <w:instrText xml:space="preserve"> </w:instrText>
    </w:r>
    <w:r w:rsidR="00C53317">
      <w:instrText>PAGE</w:instrText>
    </w:r>
    <w:r w:rsidR="00C53317" w:rsidRPr="00286437">
      <w:instrText xml:space="preserve">  \* MERGEFORMAT </w:instrText>
    </w:r>
    <w:r w:rsidR="00C53317" w:rsidRPr="00286437">
      <w:fldChar w:fldCharType="separate"/>
    </w:r>
    <w:r w:rsidR="009B0067">
      <w:rPr>
        <w:noProof/>
      </w:rPr>
      <w:t>1</w:t>
    </w:r>
    <w:r w:rsidR="00C53317" w:rsidRPr="00286437">
      <w:fldChar w:fldCharType="end"/>
    </w:r>
    <w:r w:rsidR="00C53317" w:rsidRPr="00286437">
      <w:t>/</w:t>
    </w:r>
    <w:r w:rsidR="0039643C">
      <w:rPr>
        <w:noProof/>
      </w:rPr>
      <w:fldChar w:fldCharType="begin"/>
    </w:r>
    <w:r w:rsidR="0039643C">
      <w:rPr>
        <w:noProof/>
      </w:rPr>
      <w:instrText xml:space="preserve"> NUMPAGES  \* MERGEFORMAT </w:instrText>
    </w:r>
    <w:r w:rsidR="0039643C">
      <w:rPr>
        <w:noProof/>
      </w:rPr>
      <w:fldChar w:fldCharType="separate"/>
    </w:r>
    <w:r w:rsidR="009B0067">
      <w:rPr>
        <w:noProof/>
      </w:rPr>
      <w:t>2</w:t>
    </w:r>
    <w:r w:rsidR="0039643C">
      <w:rPr>
        <w:noProof/>
      </w:rPr>
      <w:fldChar w:fldCharType="end"/>
    </w:r>
  </w:p>
  <w:p w14:paraId="17407940"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6A3B" w14:textId="0F77A827" w:rsidR="009B0067" w:rsidRDefault="009071D5">
    <w:pPr>
      <w:pStyle w:val="Kopfzeile"/>
    </w:pPr>
    <w:r>
      <w:rPr>
        <w:noProof/>
      </w:rPr>
      <mc:AlternateContent>
        <mc:Choice Requires="wps">
          <w:drawing>
            <wp:anchor distT="0" distB="0" distL="0" distR="0" simplePos="0" relativeHeight="251659776" behindDoc="0" locked="0" layoutInCell="1" allowOverlap="1" wp14:anchorId="7C7A8E78" wp14:editId="535BE368">
              <wp:simplePos x="635" y="635"/>
              <wp:positionH relativeFrom="page">
                <wp:align>right</wp:align>
              </wp:positionH>
              <wp:positionV relativeFrom="page">
                <wp:align>top</wp:align>
              </wp:positionV>
              <wp:extent cx="762635" cy="365760"/>
              <wp:effectExtent l="0" t="0" r="0" b="15240"/>
              <wp:wrapNone/>
              <wp:docPr id="1067689258"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15B47B5" w14:textId="75DA98D5"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7A8E78" id="_x0000_t202" coordsize="21600,21600" o:spt="202" path="m,l,21600r21600,l21600,xe">
              <v:stroke joinstyle="miter"/>
              <v:path gradientshapeok="t" o:connecttype="rect"/>
            </v:shapetype>
            <v:shape id="Textfeld 1" o:spid="_x0000_s1028" type="#_x0000_t202" alt="Internal" style="position:absolute;margin-left:8.85pt;margin-top:0;width:60.05pt;height:28.8pt;z-index:25165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" filled="f" stroked="f">
              <v:fill o:detectmouseclick="t"/>
              <v:textbox style="mso-fit-shape-to-text:t" inset="0,15pt,20pt,0">
                <w:txbxContent>
                  <w:p w14:paraId="115B47B5" w14:textId="75DA98D5"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6593211">
    <w:abstractNumId w:val="1"/>
  </w:num>
  <w:num w:numId="2" w16cid:durableId="836186629">
    <w:abstractNumId w:val="4"/>
  </w:num>
  <w:num w:numId="3" w16cid:durableId="1800300522">
    <w:abstractNumId w:val="0"/>
  </w:num>
  <w:num w:numId="4" w16cid:durableId="983512579">
    <w:abstractNumId w:val="3"/>
  </w:num>
  <w:num w:numId="5" w16cid:durableId="1279679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28DF"/>
    <w:rsid w:val="00003A4C"/>
    <w:rsid w:val="000048E2"/>
    <w:rsid w:val="00005EDD"/>
    <w:rsid w:val="00006372"/>
    <w:rsid w:val="0001218B"/>
    <w:rsid w:val="00012213"/>
    <w:rsid w:val="00012DA9"/>
    <w:rsid w:val="0001331C"/>
    <w:rsid w:val="00015D5C"/>
    <w:rsid w:val="000206E0"/>
    <w:rsid w:val="000215BD"/>
    <w:rsid w:val="00022605"/>
    <w:rsid w:val="00022FE9"/>
    <w:rsid w:val="00023D07"/>
    <w:rsid w:val="00025016"/>
    <w:rsid w:val="0002530A"/>
    <w:rsid w:val="00025E63"/>
    <w:rsid w:val="000301CD"/>
    <w:rsid w:val="00031F56"/>
    <w:rsid w:val="0003492F"/>
    <w:rsid w:val="00042292"/>
    <w:rsid w:val="00044FBB"/>
    <w:rsid w:val="0004629B"/>
    <w:rsid w:val="000471F4"/>
    <w:rsid w:val="00050C15"/>
    <w:rsid w:val="00052296"/>
    <w:rsid w:val="00054081"/>
    <w:rsid w:val="00055674"/>
    <w:rsid w:val="00055735"/>
    <w:rsid w:val="00056817"/>
    <w:rsid w:val="000578A5"/>
    <w:rsid w:val="00057B8B"/>
    <w:rsid w:val="000606FD"/>
    <w:rsid w:val="00062DB2"/>
    <w:rsid w:val="000653E0"/>
    <w:rsid w:val="00066B5A"/>
    <w:rsid w:val="00066C17"/>
    <w:rsid w:val="00070E92"/>
    <w:rsid w:val="000710A1"/>
    <w:rsid w:val="0007180F"/>
    <w:rsid w:val="00073A5D"/>
    <w:rsid w:val="00075A27"/>
    <w:rsid w:val="00075B66"/>
    <w:rsid w:val="000903EB"/>
    <w:rsid w:val="00090A39"/>
    <w:rsid w:val="0009128E"/>
    <w:rsid w:val="000938EC"/>
    <w:rsid w:val="00096B4E"/>
    <w:rsid w:val="000A0C18"/>
    <w:rsid w:val="000A2616"/>
    <w:rsid w:val="000A3AF8"/>
    <w:rsid w:val="000A4654"/>
    <w:rsid w:val="000A6A2D"/>
    <w:rsid w:val="000A6AED"/>
    <w:rsid w:val="000A7C01"/>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164A"/>
    <w:rsid w:val="000D2634"/>
    <w:rsid w:val="000D2E5B"/>
    <w:rsid w:val="000D48CC"/>
    <w:rsid w:val="000D6E6A"/>
    <w:rsid w:val="000D7558"/>
    <w:rsid w:val="000E1FBC"/>
    <w:rsid w:val="000E365C"/>
    <w:rsid w:val="000E6A2B"/>
    <w:rsid w:val="000F2B29"/>
    <w:rsid w:val="000F2E85"/>
    <w:rsid w:val="000F5D96"/>
    <w:rsid w:val="001033C9"/>
    <w:rsid w:val="001051FF"/>
    <w:rsid w:val="00110356"/>
    <w:rsid w:val="00111E5F"/>
    <w:rsid w:val="001126BA"/>
    <w:rsid w:val="001137ED"/>
    <w:rsid w:val="001147F1"/>
    <w:rsid w:val="0012125F"/>
    <w:rsid w:val="00123E1E"/>
    <w:rsid w:val="00127C85"/>
    <w:rsid w:val="001311ED"/>
    <w:rsid w:val="00134B37"/>
    <w:rsid w:val="0013507D"/>
    <w:rsid w:val="001351CF"/>
    <w:rsid w:val="00143014"/>
    <w:rsid w:val="001455B2"/>
    <w:rsid w:val="00151FBC"/>
    <w:rsid w:val="00154CBB"/>
    <w:rsid w:val="001579E1"/>
    <w:rsid w:val="001638D7"/>
    <w:rsid w:val="00163B8F"/>
    <w:rsid w:val="00167A84"/>
    <w:rsid w:val="00171594"/>
    <w:rsid w:val="00177A3E"/>
    <w:rsid w:val="00183B27"/>
    <w:rsid w:val="00183DF1"/>
    <w:rsid w:val="00186C51"/>
    <w:rsid w:val="00192BE3"/>
    <w:rsid w:val="001A5A9C"/>
    <w:rsid w:val="001A66E1"/>
    <w:rsid w:val="001A681F"/>
    <w:rsid w:val="001B150F"/>
    <w:rsid w:val="001B1F45"/>
    <w:rsid w:val="001B2A07"/>
    <w:rsid w:val="001B31DD"/>
    <w:rsid w:val="001B32ED"/>
    <w:rsid w:val="001B34D1"/>
    <w:rsid w:val="001C486C"/>
    <w:rsid w:val="001C6FD6"/>
    <w:rsid w:val="001D073E"/>
    <w:rsid w:val="001D16F8"/>
    <w:rsid w:val="001D3316"/>
    <w:rsid w:val="001E023F"/>
    <w:rsid w:val="001E561C"/>
    <w:rsid w:val="001F0F09"/>
    <w:rsid w:val="001F30D4"/>
    <w:rsid w:val="001F6155"/>
    <w:rsid w:val="00200036"/>
    <w:rsid w:val="002001A7"/>
    <w:rsid w:val="0020180F"/>
    <w:rsid w:val="00201C33"/>
    <w:rsid w:val="00202F58"/>
    <w:rsid w:val="00206F6F"/>
    <w:rsid w:val="00206FA3"/>
    <w:rsid w:val="002119AD"/>
    <w:rsid w:val="00211C89"/>
    <w:rsid w:val="00212D64"/>
    <w:rsid w:val="00213DC6"/>
    <w:rsid w:val="00231E0E"/>
    <w:rsid w:val="00231E33"/>
    <w:rsid w:val="002343FE"/>
    <w:rsid w:val="00237D87"/>
    <w:rsid w:val="002417AE"/>
    <w:rsid w:val="0024238D"/>
    <w:rsid w:val="00245FD4"/>
    <w:rsid w:val="00250D60"/>
    <w:rsid w:val="00254FFB"/>
    <w:rsid w:val="0025530A"/>
    <w:rsid w:val="00266B09"/>
    <w:rsid w:val="00276A86"/>
    <w:rsid w:val="00281F9B"/>
    <w:rsid w:val="00291FF8"/>
    <w:rsid w:val="00296388"/>
    <w:rsid w:val="002973BA"/>
    <w:rsid w:val="002A371D"/>
    <w:rsid w:val="002A419A"/>
    <w:rsid w:val="002A60F9"/>
    <w:rsid w:val="002B103A"/>
    <w:rsid w:val="002B4B53"/>
    <w:rsid w:val="002C154A"/>
    <w:rsid w:val="002C3998"/>
    <w:rsid w:val="002C7AA8"/>
    <w:rsid w:val="002D15EB"/>
    <w:rsid w:val="002D1663"/>
    <w:rsid w:val="002D3054"/>
    <w:rsid w:val="002E4850"/>
    <w:rsid w:val="002E5B11"/>
    <w:rsid w:val="002E6215"/>
    <w:rsid w:val="002F2EFB"/>
    <w:rsid w:val="002F51C8"/>
    <w:rsid w:val="00300F5C"/>
    <w:rsid w:val="00304B34"/>
    <w:rsid w:val="0030626A"/>
    <w:rsid w:val="00306CE1"/>
    <w:rsid w:val="00307812"/>
    <w:rsid w:val="003078B9"/>
    <w:rsid w:val="00315527"/>
    <w:rsid w:val="0032410D"/>
    <w:rsid w:val="00331660"/>
    <w:rsid w:val="00332666"/>
    <w:rsid w:val="00340422"/>
    <w:rsid w:val="00343B96"/>
    <w:rsid w:val="00343CF8"/>
    <w:rsid w:val="00347462"/>
    <w:rsid w:val="00347F0C"/>
    <w:rsid w:val="00347FB5"/>
    <w:rsid w:val="00352AB7"/>
    <w:rsid w:val="00361A1D"/>
    <w:rsid w:val="003672CD"/>
    <w:rsid w:val="003724DC"/>
    <w:rsid w:val="00386004"/>
    <w:rsid w:val="00387B50"/>
    <w:rsid w:val="00395CE5"/>
    <w:rsid w:val="0039643C"/>
    <w:rsid w:val="003A03EB"/>
    <w:rsid w:val="003A2469"/>
    <w:rsid w:val="003A5353"/>
    <w:rsid w:val="003A6930"/>
    <w:rsid w:val="003B24C2"/>
    <w:rsid w:val="003B287E"/>
    <w:rsid w:val="003B4831"/>
    <w:rsid w:val="003B5AFE"/>
    <w:rsid w:val="003B6BFD"/>
    <w:rsid w:val="003C35D2"/>
    <w:rsid w:val="003D1A62"/>
    <w:rsid w:val="003D1A70"/>
    <w:rsid w:val="003D38F6"/>
    <w:rsid w:val="003D4401"/>
    <w:rsid w:val="003D4944"/>
    <w:rsid w:val="003E55C3"/>
    <w:rsid w:val="003E6607"/>
    <w:rsid w:val="003E6E65"/>
    <w:rsid w:val="003F1A0D"/>
    <w:rsid w:val="003F3F68"/>
    <w:rsid w:val="003F4BA9"/>
    <w:rsid w:val="0040272D"/>
    <w:rsid w:val="00403BAB"/>
    <w:rsid w:val="00404095"/>
    <w:rsid w:val="0040684E"/>
    <w:rsid w:val="00411EEF"/>
    <w:rsid w:val="0042137E"/>
    <w:rsid w:val="004214AC"/>
    <w:rsid w:val="00422C65"/>
    <w:rsid w:val="0042450A"/>
    <w:rsid w:val="004258D5"/>
    <w:rsid w:val="00426761"/>
    <w:rsid w:val="004270D2"/>
    <w:rsid w:val="004326BE"/>
    <w:rsid w:val="004369AA"/>
    <w:rsid w:val="00436A06"/>
    <w:rsid w:val="00436E14"/>
    <w:rsid w:val="0043794B"/>
    <w:rsid w:val="00442C12"/>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731E9"/>
    <w:rsid w:val="00473E9A"/>
    <w:rsid w:val="004756F6"/>
    <w:rsid w:val="00475C6A"/>
    <w:rsid w:val="00482B7F"/>
    <w:rsid w:val="00482D51"/>
    <w:rsid w:val="00483065"/>
    <w:rsid w:val="00485DF4"/>
    <w:rsid w:val="00491FF9"/>
    <w:rsid w:val="0049466E"/>
    <w:rsid w:val="00497505"/>
    <w:rsid w:val="004A0F7D"/>
    <w:rsid w:val="004A18BA"/>
    <w:rsid w:val="004A6F5D"/>
    <w:rsid w:val="004B0987"/>
    <w:rsid w:val="004B2983"/>
    <w:rsid w:val="004B64D6"/>
    <w:rsid w:val="004B680E"/>
    <w:rsid w:val="004B78FA"/>
    <w:rsid w:val="004C119F"/>
    <w:rsid w:val="004C33E7"/>
    <w:rsid w:val="004C6000"/>
    <w:rsid w:val="004D0011"/>
    <w:rsid w:val="004D0104"/>
    <w:rsid w:val="004D10D3"/>
    <w:rsid w:val="004D2B28"/>
    <w:rsid w:val="004D5A6C"/>
    <w:rsid w:val="004D6965"/>
    <w:rsid w:val="004E0235"/>
    <w:rsid w:val="004E0254"/>
    <w:rsid w:val="004E4EBA"/>
    <w:rsid w:val="004F5ACD"/>
    <w:rsid w:val="00510CBE"/>
    <w:rsid w:val="00517684"/>
    <w:rsid w:val="00522B27"/>
    <w:rsid w:val="00524971"/>
    <w:rsid w:val="00525372"/>
    <w:rsid w:val="00526D1A"/>
    <w:rsid w:val="00530F5B"/>
    <w:rsid w:val="00533F30"/>
    <w:rsid w:val="00537CA2"/>
    <w:rsid w:val="0054302E"/>
    <w:rsid w:val="0054334E"/>
    <w:rsid w:val="005462F3"/>
    <w:rsid w:val="0055012A"/>
    <w:rsid w:val="0055077F"/>
    <w:rsid w:val="0055331A"/>
    <w:rsid w:val="0055423F"/>
    <w:rsid w:val="005551F0"/>
    <w:rsid w:val="00555910"/>
    <w:rsid w:val="00563156"/>
    <w:rsid w:val="00563498"/>
    <w:rsid w:val="005702FB"/>
    <w:rsid w:val="00570E58"/>
    <w:rsid w:val="0057134F"/>
    <w:rsid w:val="00575CFD"/>
    <w:rsid w:val="00577C77"/>
    <w:rsid w:val="00581FD0"/>
    <w:rsid w:val="00583FF0"/>
    <w:rsid w:val="005843EE"/>
    <w:rsid w:val="0058700E"/>
    <w:rsid w:val="00587837"/>
    <w:rsid w:val="00587DF6"/>
    <w:rsid w:val="00591350"/>
    <w:rsid w:val="00591A31"/>
    <w:rsid w:val="00593BD8"/>
    <w:rsid w:val="005943DE"/>
    <w:rsid w:val="0059594D"/>
    <w:rsid w:val="00597A42"/>
    <w:rsid w:val="005A3976"/>
    <w:rsid w:val="005A5D87"/>
    <w:rsid w:val="005A5E9D"/>
    <w:rsid w:val="005B0CB9"/>
    <w:rsid w:val="005B0F05"/>
    <w:rsid w:val="005B26B4"/>
    <w:rsid w:val="005B3CA8"/>
    <w:rsid w:val="005B68FE"/>
    <w:rsid w:val="005B76BA"/>
    <w:rsid w:val="005D0AA0"/>
    <w:rsid w:val="005E1771"/>
    <w:rsid w:val="005E3F3B"/>
    <w:rsid w:val="005F31D4"/>
    <w:rsid w:val="005F3E2E"/>
    <w:rsid w:val="0060351B"/>
    <w:rsid w:val="006062EA"/>
    <w:rsid w:val="006100B7"/>
    <w:rsid w:val="00610A30"/>
    <w:rsid w:val="00610C94"/>
    <w:rsid w:val="006143D8"/>
    <w:rsid w:val="0062193A"/>
    <w:rsid w:val="006223D6"/>
    <w:rsid w:val="00623909"/>
    <w:rsid w:val="00623E08"/>
    <w:rsid w:val="006242F0"/>
    <w:rsid w:val="00626CC7"/>
    <w:rsid w:val="00626F10"/>
    <w:rsid w:val="0063143D"/>
    <w:rsid w:val="0064349A"/>
    <w:rsid w:val="00643F7D"/>
    <w:rsid w:val="006448DA"/>
    <w:rsid w:val="006458BB"/>
    <w:rsid w:val="0065447A"/>
    <w:rsid w:val="006544D4"/>
    <w:rsid w:val="0066107B"/>
    <w:rsid w:val="00661D85"/>
    <w:rsid w:val="00663A4A"/>
    <w:rsid w:val="00663D3A"/>
    <w:rsid w:val="006676A5"/>
    <w:rsid w:val="0066788C"/>
    <w:rsid w:val="00670497"/>
    <w:rsid w:val="00670E34"/>
    <w:rsid w:val="0067482B"/>
    <w:rsid w:val="0067613A"/>
    <w:rsid w:val="00686A02"/>
    <w:rsid w:val="00692CF9"/>
    <w:rsid w:val="00694C57"/>
    <w:rsid w:val="006A17EC"/>
    <w:rsid w:val="006A6E79"/>
    <w:rsid w:val="006A7C69"/>
    <w:rsid w:val="006A7F5B"/>
    <w:rsid w:val="006B05B2"/>
    <w:rsid w:val="006B1EC7"/>
    <w:rsid w:val="006B2CE6"/>
    <w:rsid w:val="006B33C3"/>
    <w:rsid w:val="006B3C12"/>
    <w:rsid w:val="006B5A80"/>
    <w:rsid w:val="006B7465"/>
    <w:rsid w:val="006C0319"/>
    <w:rsid w:val="006C1C13"/>
    <w:rsid w:val="006C223A"/>
    <w:rsid w:val="006C36A5"/>
    <w:rsid w:val="006C4382"/>
    <w:rsid w:val="006C4AFE"/>
    <w:rsid w:val="006C4C16"/>
    <w:rsid w:val="006C59D7"/>
    <w:rsid w:val="006C7D03"/>
    <w:rsid w:val="006E0858"/>
    <w:rsid w:val="006E0E67"/>
    <w:rsid w:val="006E5A62"/>
    <w:rsid w:val="006E6817"/>
    <w:rsid w:val="006F038D"/>
    <w:rsid w:val="006F0B4A"/>
    <w:rsid w:val="006F1EA1"/>
    <w:rsid w:val="006F39D7"/>
    <w:rsid w:val="006F47D2"/>
    <w:rsid w:val="006F6A1D"/>
    <w:rsid w:val="00701E21"/>
    <w:rsid w:val="007033EB"/>
    <w:rsid w:val="00703C1F"/>
    <w:rsid w:val="0070426B"/>
    <w:rsid w:val="0070681E"/>
    <w:rsid w:val="00707C7F"/>
    <w:rsid w:val="00714684"/>
    <w:rsid w:val="00720112"/>
    <w:rsid w:val="00722781"/>
    <w:rsid w:val="00723693"/>
    <w:rsid w:val="00724E0B"/>
    <w:rsid w:val="00737F95"/>
    <w:rsid w:val="00741413"/>
    <w:rsid w:val="00741DFC"/>
    <w:rsid w:val="00744517"/>
    <w:rsid w:val="007453EF"/>
    <w:rsid w:val="007513DD"/>
    <w:rsid w:val="0075340F"/>
    <w:rsid w:val="00754B88"/>
    <w:rsid w:val="00755159"/>
    <w:rsid w:val="007555FF"/>
    <w:rsid w:val="0076151C"/>
    <w:rsid w:val="007670E0"/>
    <w:rsid w:val="00767CB3"/>
    <w:rsid w:val="00771D11"/>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E14B4"/>
    <w:rsid w:val="007E16F7"/>
    <w:rsid w:val="007E2775"/>
    <w:rsid w:val="007E5835"/>
    <w:rsid w:val="007E5B85"/>
    <w:rsid w:val="007E63E1"/>
    <w:rsid w:val="007F0EFF"/>
    <w:rsid w:val="007F5B46"/>
    <w:rsid w:val="007F67D2"/>
    <w:rsid w:val="007F7694"/>
    <w:rsid w:val="00803A7C"/>
    <w:rsid w:val="00803FFC"/>
    <w:rsid w:val="00805C67"/>
    <w:rsid w:val="00807249"/>
    <w:rsid w:val="008076ED"/>
    <w:rsid w:val="008112B4"/>
    <w:rsid w:val="00813FFB"/>
    <w:rsid w:val="00814132"/>
    <w:rsid w:val="008147FE"/>
    <w:rsid w:val="00817137"/>
    <w:rsid w:val="00822908"/>
    <w:rsid w:val="00826647"/>
    <w:rsid w:val="008267B7"/>
    <w:rsid w:val="00826C50"/>
    <w:rsid w:val="00827764"/>
    <w:rsid w:val="008331CD"/>
    <w:rsid w:val="00833D86"/>
    <w:rsid w:val="00841E06"/>
    <w:rsid w:val="00856D47"/>
    <w:rsid w:val="00857139"/>
    <w:rsid w:val="008674BB"/>
    <w:rsid w:val="008679D8"/>
    <w:rsid w:val="00870D5C"/>
    <w:rsid w:val="00871559"/>
    <w:rsid w:val="008738AA"/>
    <w:rsid w:val="008738B9"/>
    <w:rsid w:val="00874AA4"/>
    <w:rsid w:val="0088073F"/>
    <w:rsid w:val="00881105"/>
    <w:rsid w:val="00881E8A"/>
    <w:rsid w:val="00886500"/>
    <w:rsid w:val="00897FA2"/>
    <w:rsid w:val="008A56AE"/>
    <w:rsid w:val="008A660B"/>
    <w:rsid w:val="008A7646"/>
    <w:rsid w:val="008B1C8E"/>
    <w:rsid w:val="008B2E2A"/>
    <w:rsid w:val="008B398C"/>
    <w:rsid w:val="008B470C"/>
    <w:rsid w:val="008C2F81"/>
    <w:rsid w:val="008C4597"/>
    <w:rsid w:val="008D026C"/>
    <w:rsid w:val="008D12CC"/>
    <w:rsid w:val="008D133C"/>
    <w:rsid w:val="008D246B"/>
    <w:rsid w:val="008D6AB4"/>
    <w:rsid w:val="008D7EDB"/>
    <w:rsid w:val="008E2D0E"/>
    <w:rsid w:val="008E381A"/>
    <w:rsid w:val="008E3A92"/>
    <w:rsid w:val="008E4295"/>
    <w:rsid w:val="008E50C4"/>
    <w:rsid w:val="008F1E15"/>
    <w:rsid w:val="008F481A"/>
    <w:rsid w:val="008F7943"/>
    <w:rsid w:val="00900993"/>
    <w:rsid w:val="009071D5"/>
    <w:rsid w:val="009102F2"/>
    <w:rsid w:val="00911A71"/>
    <w:rsid w:val="00913512"/>
    <w:rsid w:val="00916523"/>
    <w:rsid w:val="009175D3"/>
    <w:rsid w:val="00917E9D"/>
    <w:rsid w:val="00920E20"/>
    <w:rsid w:val="00924FA3"/>
    <w:rsid w:val="00934B94"/>
    <w:rsid w:val="009374A0"/>
    <w:rsid w:val="00943667"/>
    <w:rsid w:val="00943AE3"/>
    <w:rsid w:val="00943B2E"/>
    <w:rsid w:val="00945760"/>
    <w:rsid w:val="00953461"/>
    <w:rsid w:val="00955B37"/>
    <w:rsid w:val="0095664D"/>
    <w:rsid w:val="00964267"/>
    <w:rsid w:val="00966861"/>
    <w:rsid w:val="00966C14"/>
    <w:rsid w:val="00967063"/>
    <w:rsid w:val="0097022B"/>
    <w:rsid w:val="00972842"/>
    <w:rsid w:val="00973308"/>
    <w:rsid w:val="00977C39"/>
    <w:rsid w:val="00983357"/>
    <w:rsid w:val="00986EF0"/>
    <w:rsid w:val="009872DA"/>
    <w:rsid w:val="00994B88"/>
    <w:rsid w:val="00994E62"/>
    <w:rsid w:val="00996441"/>
    <w:rsid w:val="009968F6"/>
    <w:rsid w:val="009A52F9"/>
    <w:rsid w:val="009A7A90"/>
    <w:rsid w:val="009B0067"/>
    <w:rsid w:val="009B0CC3"/>
    <w:rsid w:val="009B1514"/>
    <w:rsid w:val="009B1D31"/>
    <w:rsid w:val="009B39A9"/>
    <w:rsid w:val="009B5F4A"/>
    <w:rsid w:val="009C098D"/>
    <w:rsid w:val="009C1050"/>
    <w:rsid w:val="009C38F8"/>
    <w:rsid w:val="009C6BE9"/>
    <w:rsid w:val="009C7EDE"/>
    <w:rsid w:val="009D0A13"/>
    <w:rsid w:val="009D0C29"/>
    <w:rsid w:val="009E0112"/>
    <w:rsid w:val="009E3B07"/>
    <w:rsid w:val="009E3B9F"/>
    <w:rsid w:val="009E46BB"/>
    <w:rsid w:val="009F02FF"/>
    <w:rsid w:val="009F5B64"/>
    <w:rsid w:val="009F7626"/>
    <w:rsid w:val="00A008E0"/>
    <w:rsid w:val="00A03BC6"/>
    <w:rsid w:val="00A12374"/>
    <w:rsid w:val="00A127A4"/>
    <w:rsid w:val="00A15B08"/>
    <w:rsid w:val="00A17158"/>
    <w:rsid w:val="00A31F26"/>
    <w:rsid w:val="00A3345E"/>
    <w:rsid w:val="00A3634D"/>
    <w:rsid w:val="00A37018"/>
    <w:rsid w:val="00A37237"/>
    <w:rsid w:val="00A37382"/>
    <w:rsid w:val="00A40611"/>
    <w:rsid w:val="00A42B3A"/>
    <w:rsid w:val="00A42EB4"/>
    <w:rsid w:val="00A47CCC"/>
    <w:rsid w:val="00A556ED"/>
    <w:rsid w:val="00A55F5B"/>
    <w:rsid w:val="00A66C47"/>
    <w:rsid w:val="00A726DD"/>
    <w:rsid w:val="00A807E3"/>
    <w:rsid w:val="00A860DA"/>
    <w:rsid w:val="00A86AB3"/>
    <w:rsid w:val="00A91234"/>
    <w:rsid w:val="00A9146A"/>
    <w:rsid w:val="00A93C25"/>
    <w:rsid w:val="00AA1C31"/>
    <w:rsid w:val="00AA218C"/>
    <w:rsid w:val="00AA324D"/>
    <w:rsid w:val="00AA3FA0"/>
    <w:rsid w:val="00AA787E"/>
    <w:rsid w:val="00AA7CF3"/>
    <w:rsid w:val="00AB1888"/>
    <w:rsid w:val="00AB26CF"/>
    <w:rsid w:val="00AB32F4"/>
    <w:rsid w:val="00AB5483"/>
    <w:rsid w:val="00AB5CC8"/>
    <w:rsid w:val="00AC0CB2"/>
    <w:rsid w:val="00AC464A"/>
    <w:rsid w:val="00AC4656"/>
    <w:rsid w:val="00AC5A80"/>
    <w:rsid w:val="00AC7057"/>
    <w:rsid w:val="00AD4012"/>
    <w:rsid w:val="00AD41D6"/>
    <w:rsid w:val="00AD526D"/>
    <w:rsid w:val="00AD6AD4"/>
    <w:rsid w:val="00AD7A76"/>
    <w:rsid w:val="00AE2E7A"/>
    <w:rsid w:val="00AE34D5"/>
    <w:rsid w:val="00AE41E1"/>
    <w:rsid w:val="00AE5AAB"/>
    <w:rsid w:val="00AE6333"/>
    <w:rsid w:val="00AF476F"/>
    <w:rsid w:val="00AF6026"/>
    <w:rsid w:val="00AF6082"/>
    <w:rsid w:val="00B007A9"/>
    <w:rsid w:val="00B00978"/>
    <w:rsid w:val="00B039CE"/>
    <w:rsid w:val="00B04DE2"/>
    <w:rsid w:val="00B057BA"/>
    <w:rsid w:val="00B05C94"/>
    <w:rsid w:val="00B0699B"/>
    <w:rsid w:val="00B07C2A"/>
    <w:rsid w:val="00B1352A"/>
    <w:rsid w:val="00B16EAA"/>
    <w:rsid w:val="00B218D0"/>
    <w:rsid w:val="00B22D04"/>
    <w:rsid w:val="00B24132"/>
    <w:rsid w:val="00B24C54"/>
    <w:rsid w:val="00B25061"/>
    <w:rsid w:val="00B306B5"/>
    <w:rsid w:val="00B329A7"/>
    <w:rsid w:val="00B3542C"/>
    <w:rsid w:val="00B37055"/>
    <w:rsid w:val="00B431E9"/>
    <w:rsid w:val="00B447ED"/>
    <w:rsid w:val="00B47357"/>
    <w:rsid w:val="00B51F19"/>
    <w:rsid w:val="00B53C72"/>
    <w:rsid w:val="00B54BE5"/>
    <w:rsid w:val="00B56F9B"/>
    <w:rsid w:val="00B606B8"/>
    <w:rsid w:val="00B62D18"/>
    <w:rsid w:val="00B71B8F"/>
    <w:rsid w:val="00B71E05"/>
    <w:rsid w:val="00B7266C"/>
    <w:rsid w:val="00B7544D"/>
    <w:rsid w:val="00B76004"/>
    <w:rsid w:val="00B80CC2"/>
    <w:rsid w:val="00B80D6B"/>
    <w:rsid w:val="00B8141E"/>
    <w:rsid w:val="00B82055"/>
    <w:rsid w:val="00B84EF7"/>
    <w:rsid w:val="00B87729"/>
    <w:rsid w:val="00B87D4D"/>
    <w:rsid w:val="00B91DCC"/>
    <w:rsid w:val="00B92714"/>
    <w:rsid w:val="00B9786D"/>
    <w:rsid w:val="00BA21A3"/>
    <w:rsid w:val="00BA22D4"/>
    <w:rsid w:val="00BB09F9"/>
    <w:rsid w:val="00BB1B96"/>
    <w:rsid w:val="00BB7284"/>
    <w:rsid w:val="00BB788D"/>
    <w:rsid w:val="00BC135E"/>
    <w:rsid w:val="00BC24CF"/>
    <w:rsid w:val="00BC3555"/>
    <w:rsid w:val="00BC42A8"/>
    <w:rsid w:val="00BC5415"/>
    <w:rsid w:val="00BD27F6"/>
    <w:rsid w:val="00BD42C7"/>
    <w:rsid w:val="00BD4BB1"/>
    <w:rsid w:val="00BD5F32"/>
    <w:rsid w:val="00BD72F9"/>
    <w:rsid w:val="00BD7510"/>
    <w:rsid w:val="00BE068F"/>
    <w:rsid w:val="00BE12E4"/>
    <w:rsid w:val="00BF059A"/>
    <w:rsid w:val="00BF2734"/>
    <w:rsid w:val="00BF486D"/>
    <w:rsid w:val="00BF78A6"/>
    <w:rsid w:val="00C025FD"/>
    <w:rsid w:val="00C02732"/>
    <w:rsid w:val="00C03B8C"/>
    <w:rsid w:val="00C05F55"/>
    <w:rsid w:val="00C07702"/>
    <w:rsid w:val="00C16D8A"/>
    <w:rsid w:val="00C202F4"/>
    <w:rsid w:val="00C2370F"/>
    <w:rsid w:val="00C266F5"/>
    <w:rsid w:val="00C32918"/>
    <w:rsid w:val="00C5218F"/>
    <w:rsid w:val="00C53317"/>
    <w:rsid w:val="00C53CA5"/>
    <w:rsid w:val="00C53E6D"/>
    <w:rsid w:val="00C63B4C"/>
    <w:rsid w:val="00C703D7"/>
    <w:rsid w:val="00C72DED"/>
    <w:rsid w:val="00C73C83"/>
    <w:rsid w:val="00C75766"/>
    <w:rsid w:val="00C81634"/>
    <w:rsid w:val="00C81722"/>
    <w:rsid w:val="00C84FEC"/>
    <w:rsid w:val="00C90967"/>
    <w:rsid w:val="00C9481E"/>
    <w:rsid w:val="00C9514D"/>
    <w:rsid w:val="00C95904"/>
    <w:rsid w:val="00CA285B"/>
    <w:rsid w:val="00CA3BEA"/>
    <w:rsid w:val="00CA50BA"/>
    <w:rsid w:val="00CA5F91"/>
    <w:rsid w:val="00CA6249"/>
    <w:rsid w:val="00CA6957"/>
    <w:rsid w:val="00CB0E5E"/>
    <w:rsid w:val="00CB38B7"/>
    <w:rsid w:val="00CB45C8"/>
    <w:rsid w:val="00CB705E"/>
    <w:rsid w:val="00CB70D4"/>
    <w:rsid w:val="00CB77A9"/>
    <w:rsid w:val="00CC3032"/>
    <w:rsid w:val="00CC391A"/>
    <w:rsid w:val="00CC41EE"/>
    <w:rsid w:val="00CC7267"/>
    <w:rsid w:val="00CE1077"/>
    <w:rsid w:val="00CE7DA7"/>
    <w:rsid w:val="00D01889"/>
    <w:rsid w:val="00D0594D"/>
    <w:rsid w:val="00D0627A"/>
    <w:rsid w:val="00D0734F"/>
    <w:rsid w:val="00D138AF"/>
    <w:rsid w:val="00D14C5B"/>
    <w:rsid w:val="00D14F58"/>
    <w:rsid w:val="00D212AB"/>
    <w:rsid w:val="00D24ABC"/>
    <w:rsid w:val="00D2660A"/>
    <w:rsid w:val="00D304A6"/>
    <w:rsid w:val="00D43D34"/>
    <w:rsid w:val="00D475FA"/>
    <w:rsid w:val="00D51C72"/>
    <w:rsid w:val="00D51D19"/>
    <w:rsid w:val="00D55F33"/>
    <w:rsid w:val="00D56A18"/>
    <w:rsid w:val="00D57798"/>
    <w:rsid w:val="00D5790D"/>
    <w:rsid w:val="00D63FD6"/>
    <w:rsid w:val="00D65C12"/>
    <w:rsid w:val="00D72D99"/>
    <w:rsid w:val="00D824D8"/>
    <w:rsid w:val="00D825AD"/>
    <w:rsid w:val="00D86834"/>
    <w:rsid w:val="00D9034B"/>
    <w:rsid w:val="00D9241E"/>
    <w:rsid w:val="00D9313B"/>
    <w:rsid w:val="00D94154"/>
    <w:rsid w:val="00DA14E5"/>
    <w:rsid w:val="00DA4649"/>
    <w:rsid w:val="00DA484C"/>
    <w:rsid w:val="00DA700C"/>
    <w:rsid w:val="00DB1A85"/>
    <w:rsid w:val="00DB20B1"/>
    <w:rsid w:val="00DB370E"/>
    <w:rsid w:val="00DB62B6"/>
    <w:rsid w:val="00DC49FF"/>
    <w:rsid w:val="00DC7173"/>
    <w:rsid w:val="00DD0494"/>
    <w:rsid w:val="00DD606B"/>
    <w:rsid w:val="00DE183F"/>
    <w:rsid w:val="00DE4387"/>
    <w:rsid w:val="00DE4F70"/>
    <w:rsid w:val="00DE6934"/>
    <w:rsid w:val="00DF281F"/>
    <w:rsid w:val="00DF2A4B"/>
    <w:rsid w:val="00DF2A93"/>
    <w:rsid w:val="00DF4DCF"/>
    <w:rsid w:val="00DF539F"/>
    <w:rsid w:val="00DF755F"/>
    <w:rsid w:val="00E02389"/>
    <w:rsid w:val="00E1134F"/>
    <w:rsid w:val="00E129EF"/>
    <w:rsid w:val="00E1336D"/>
    <w:rsid w:val="00E13A9B"/>
    <w:rsid w:val="00E13B90"/>
    <w:rsid w:val="00E14A2B"/>
    <w:rsid w:val="00E164BB"/>
    <w:rsid w:val="00E203AE"/>
    <w:rsid w:val="00E241C8"/>
    <w:rsid w:val="00E3199F"/>
    <w:rsid w:val="00E33F1F"/>
    <w:rsid w:val="00E40754"/>
    <w:rsid w:val="00E41032"/>
    <w:rsid w:val="00E41744"/>
    <w:rsid w:val="00E41E17"/>
    <w:rsid w:val="00E42AB6"/>
    <w:rsid w:val="00E45405"/>
    <w:rsid w:val="00E4599E"/>
    <w:rsid w:val="00E464FA"/>
    <w:rsid w:val="00E5036E"/>
    <w:rsid w:val="00E6011D"/>
    <w:rsid w:val="00E614CA"/>
    <w:rsid w:val="00E621A2"/>
    <w:rsid w:val="00E64D9D"/>
    <w:rsid w:val="00E70261"/>
    <w:rsid w:val="00E72B00"/>
    <w:rsid w:val="00E73CDF"/>
    <w:rsid w:val="00E74681"/>
    <w:rsid w:val="00E75B07"/>
    <w:rsid w:val="00E81DAD"/>
    <w:rsid w:val="00E85A56"/>
    <w:rsid w:val="00E86E74"/>
    <w:rsid w:val="00E875C6"/>
    <w:rsid w:val="00E878A0"/>
    <w:rsid w:val="00E90545"/>
    <w:rsid w:val="00E9082A"/>
    <w:rsid w:val="00E929E8"/>
    <w:rsid w:val="00E972D6"/>
    <w:rsid w:val="00EA46E3"/>
    <w:rsid w:val="00EA5056"/>
    <w:rsid w:val="00EA6EC1"/>
    <w:rsid w:val="00EB0097"/>
    <w:rsid w:val="00EB28F7"/>
    <w:rsid w:val="00EB7517"/>
    <w:rsid w:val="00EC05D5"/>
    <w:rsid w:val="00EC2009"/>
    <w:rsid w:val="00EC2F18"/>
    <w:rsid w:val="00EC4283"/>
    <w:rsid w:val="00EC44A4"/>
    <w:rsid w:val="00EC5F6F"/>
    <w:rsid w:val="00ED3A0B"/>
    <w:rsid w:val="00ED4D3E"/>
    <w:rsid w:val="00ED5EF6"/>
    <w:rsid w:val="00ED71D9"/>
    <w:rsid w:val="00ED72A2"/>
    <w:rsid w:val="00ED75F4"/>
    <w:rsid w:val="00EE2629"/>
    <w:rsid w:val="00EE42D2"/>
    <w:rsid w:val="00EE4668"/>
    <w:rsid w:val="00EF1B86"/>
    <w:rsid w:val="00EF1D35"/>
    <w:rsid w:val="00EF5622"/>
    <w:rsid w:val="00EF690F"/>
    <w:rsid w:val="00EF7AB4"/>
    <w:rsid w:val="00F005F3"/>
    <w:rsid w:val="00F012FF"/>
    <w:rsid w:val="00F02E40"/>
    <w:rsid w:val="00F03B18"/>
    <w:rsid w:val="00F1107E"/>
    <w:rsid w:val="00F155DD"/>
    <w:rsid w:val="00F17E9F"/>
    <w:rsid w:val="00F20903"/>
    <w:rsid w:val="00F27B59"/>
    <w:rsid w:val="00F30AA2"/>
    <w:rsid w:val="00F3568E"/>
    <w:rsid w:val="00F36DC1"/>
    <w:rsid w:val="00F40452"/>
    <w:rsid w:val="00F40858"/>
    <w:rsid w:val="00F41DE3"/>
    <w:rsid w:val="00F42EEC"/>
    <w:rsid w:val="00F43380"/>
    <w:rsid w:val="00F436F3"/>
    <w:rsid w:val="00F43B99"/>
    <w:rsid w:val="00F457D9"/>
    <w:rsid w:val="00F45AFA"/>
    <w:rsid w:val="00F45D65"/>
    <w:rsid w:val="00F46EAE"/>
    <w:rsid w:val="00F539E8"/>
    <w:rsid w:val="00F53E96"/>
    <w:rsid w:val="00F56CDB"/>
    <w:rsid w:val="00F57241"/>
    <w:rsid w:val="00F62768"/>
    <w:rsid w:val="00F6417E"/>
    <w:rsid w:val="00F66F63"/>
    <w:rsid w:val="00F67C22"/>
    <w:rsid w:val="00F705C0"/>
    <w:rsid w:val="00F73947"/>
    <w:rsid w:val="00F73C4A"/>
    <w:rsid w:val="00F73E91"/>
    <w:rsid w:val="00F762F2"/>
    <w:rsid w:val="00F82382"/>
    <w:rsid w:val="00F8716B"/>
    <w:rsid w:val="00F90739"/>
    <w:rsid w:val="00F930C6"/>
    <w:rsid w:val="00F969F9"/>
    <w:rsid w:val="00F96A98"/>
    <w:rsid w:val="00FA015E"/>
    <w:rsid w:val="00FA06C8"/>
    <w:rsid w:val="00FA0B24"/>
    <w:rsid w:val="00FA29C5"/>
    <w:rsid w:val="00FA45D3"/>
    <w:rsid w:val="00FA53F8"/>
    <w:rsid w:val="00FA7BEE"/>
    <w:rsid w:val="00FB0A92"/>
    <w:rsid w:val="00FB439B"/>
    <w:rsid w:val="00FB6F22"/>
    <w:rsid w:val="00FC0D4A"/>
    <w:rsid w:val="00FC1829"/>
    <w:rsid w:val="00FC4FDC"/>
    <w:rsid w:val="00FC7EA8"/>
    <w:rsid w:val="00FD2B6F"/>
    <w:rsid w:val="00FD3373"/>
    <w:rsid w:val="00FE3A96"/>
    <w:rsid w:val="00FE52BE"/>
    <w:rsid w:val="00FE6ADC"/>
    <w:rsid w:val="00FE7D99"/>
    <w:rsid w:val="00FF2CA1"/>
    <w:rsid w:val="00FF506C"/>
    <w:rsid w:val="00FF5C32"/>
    <w:rsid w:val="00FF5DCB"/>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13E29DEA"/>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val="de-DE"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lang w:val="fr-FR"/>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lang w:val="fr-FR"/>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de-DE"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de-DE"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de-DE"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de-DE" w:eastAsia="de-DE"/>
    </w:rPr>
  </w:style>
  <w:style w:type="paragraph" w:styleId="berarbeitung">
    <w:name w:val="Revision"/>
    <w:hidden/>
    <w:uiPriority w:val="99"/>
    <w:semiHidden/>
    <w:rsid w:val="00FF506C"/>
    <w:rPr>
      <w:w w:val="50"/>
      <w:sz w:val="24"/>
      <w:lang w:val="de-DE"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val="de-DE"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de-DE" w:eastAsia="de-DE"/>
    </w:rPr>
  </w:style>
  <w:style w:type="paragraph" w:styleId="StandardWeb">
    <w:name w:val="Normal (Web)"/>
    <w:basedOn w:val="Standard"/>
    <w:uiPriority w:val="99"/>
    <w:semiHidden/>
    <w:unhideWhenUsed/>
    <w:rsid w:val="00C202F4"/>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C20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690F0-2BEB-48C7-BCCA-DA0EF02E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Pauly, Christoph</cp:lastModifiedBy>
  <cp:revision>5</cp:revision>
  <cp:lastPrinted>2023-03-22T11:19:00Z</cp:lastPrinted>
  <dcterms:created xsi:type="dcterms:W3CDTF">2026-01-20T10:32:00Z</dcterms:created>
  <dcterms:modified xsi:type="dcterms:W3CDTF">2026-02-19T12:01:00Z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3fa3a52a,37938e4d,1ae8711</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2026-01-20T10:31:16Z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31de459c-402e-4b10-abc6-274ea1d713ee</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