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53D" w:rsidRPr="00E3053D" w:rsidRDefault="00E3053D" w:rsidP="00E3053D">
      <w:pPr>
        <w:jc w:val="both"/>
        <w:rPr>
          <w:rFonts w:ascii="Arial" w:hAnsi="Arial" w:cs="Arial"/>
          <w:b/>
          <w:sz w:val="24"/>
          <w:szCs w:val="24"/>
          <w:lang w:val="en-GB"/>
        </w:rPr>
      </w:pPr>
      <w:bookmarkStart w:id="0" w:name="_GoBack"/>
      <w:bookmarkEnd w:id="0"/>
      <w:r w:rsidRPr="00E3053D">
        <w:rPr>
          <w:rFonts w:ascii="Arial" w:hAnsi="Arial" w:cs="Arial"/>
          <w:b/>
          <w:sz w:val="24"/>
          <w:szCs w:val="24"/>
          <w:lang w:val="en-GB"/>
        </w:rPr>
        <w:t xml:space="preserve">KSB receives award at </w:t>
      </w:r>
      <w:proofErr w:type="spellStart"/>
      <w:r w:rsidRPr="00E3053D">
        <w:rPr>
          <w:rFonts w:ascii="Arial" w:hAnsi="Arial" w:cs="Arial"/>
          <w:b/>
          <w:sz w:val="24"/>
          <w:szCs w:val="24"/>
          <w:lang w:val="en-GB"/>
        </w:rPr>
        <w:t>MINExpo</w:t>
      </w:r>
      <w:proofErr w:type="spellEnd"/>
      <w:r w:rsidRPr="00E3053D">
        <w:rPr>
          <w:rFonts w:ascii="Arial" w:hAnsi="Arial" w:cs="Arial"/>
          <w:b/>
          <w:sz w:val="24"/>
          <w:szCs w:val="24"/>
          <w:lang w:val="en-GB"/>
        </w:rPr>
        <w:t xml:space="preserve"> 2024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3053D">
        <w:rPr>
          <w:rFonts w:ascii="Arial" w:hAnsi="Arial" w:cs="Arial"/>
          <w:sz w:val="24"/>
          <w:szCs w:val="24"/>
          <w:lang w:val="en-GB"/>
        </w:rPr>
        <w:t xml:space="preserve">25 September 2024: Freeport-McMoRan Inc., one of the largest copper producers in the world, has honoured pump manufacturer KSB as a supplier for particularly good cooperation at </w:t>
      </w:r>
      <w:proofErr w:type="spellStart"/>
      <w:r w:rsidRPr="00E3053D">
        <w:rPr>
          <w:rFonts w:ascii="Arial" w:hAnsi="Arial" w:cs="Arial"/>
          <w:sz w:val="24"/>
          <w:szCs w:val="24"/>
          <w:lang w:val="en-GB"/>
        </w:rPr>
        <w:t>MINExpo</w:t>
      </w:r>
      <w:proofErr w:type="spellEnd"/>
      <w:r w:rsidRPr="00E3053D">
        <w:rPr>
          <w:rFonts w:ascii="Arial" w:hAnsi="Arial" w:cs="Arial"/>
          <w:sz w:val="24"/>
          <w:szCs w:val="24"/>
          <w:lang w:val="en-GB"/>
        </w:rPr>
        <w:t xml:space="preserve"> International in Las Vegas, USA. </w:t>
      </w:r>
      <w:proofErr w:type="spellStart"/>
      <w:r w:rsidRPr="00E3053D">
        <w:rPr>
          <w:rFonts w:ascii="Arial" w:hAnsi="Arial" w:cs="Arial"/>
          <w:sz w:val="24"/>
          <w:szCs w:val="24"/>
          <w:lang w:val="en-GB"/>
        </w:rPr>
        <w:t>Erkki</w:t>
      </w:r>
      <w:proofErr w:type="spellEnd"/>
      <w:r w:rsidRPr="00E3053D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E3053D">
        <w:rPr>
          <w:rFonts w:ascii="Arial" w:hAnsi="Arial" w:cs="Arial"/>
          <w:sz w:val="24"/>
          <w:szCs w:val="24"/>
          <w:lang w:val="en-GB"/>
        </w:rPr>
        <w:t>Kohtanen</w:t>
      </w:r>
      <w:proofErr w:type="spellEnd"/>
      <w:r w:rsidRPr="00E3053D">
        <w:rPr>
          <w:rFonts w:ascii="Arial" w:hAnsi="Arial" w:cs="Arial"/>
          <w:sz w:val="24"/>
          <w:szCs w:val="24"/>
          <w:lang w:val="en-GB"/>
        </w:rPr>
        <w:t>, Vice President of KSB GIW, Inc</w:t>
      </w:r>
      <w:proofErr w:type="gramStart"/>
      <w:r w:rsidRPr="00E3053D">
        <w:rPr>
          <w:rFonts w:ascii="Arial" w:hAnsi="Arial" w:cs="Arial"/>
          <w:sz w:val="24"/>
          <w:szCs w:val="24"/>
          <w:lang w:val="en-GB"/>
        </w:rPr>
        <w:t>.,</w:t>
      </w:r>
      <w:proofErr w:type="gramEnd"/>
      <w:r w:rsidRPr="00E3053D">
        <w:rPr>
          <w:rFonts w:ascii="Arial" w:hAnsi="Arial" w:cs="Arial"/>
          <w:sz w:val="24"/>
          <w:szCs w:val="24"/>
          <w:lang w:val="en-GB"/>
        </w:rPr>
        <w:t xml:space="preserve"> accepted the award on behalf of the KSB Group.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3053D">
        <w:rPr>
          <w:rFonts w:ascii="Arial" w:hAnsi="Arial" w:cs="Arial"/>
          <w:sz w:val="24"/>
          <w:szCs w:val="24"/>
          <w:lang w:val="en-GB"/>
        </w:rPr>
        <w:t>Freeport-McMoRan, a leading international mining company focused on copper, gold and molybdenum, operates in the Americas and Indonesia.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3053D">
        <w:rPr>
          <w:rFonts w:ascii="Arial" w:hAnsi="Arial" w:cs="Arial"/>
          <w:sz w:val="24"/>
          <w:szCs w:val="24"/>
          <w:lang w:val="en-GB"/>
        </w:rPr>
        <w:t>MINExpo</w:t>
      </w:r>
      <w:proofErr w:type="spellEnd"/>
      <w:r w:rsidRPr="00E3053D">
        <w:rPr>
          <w:rFonts w:ascii="Arial" w:hAnsi="Arial" w:cs="Arial"/>
          <w:sz w:val="24"/>
          <w:szCs w:val="24"/>
          <w:lang w:val="en-GB"/>
        </w:rPr>
        <w:t xml:space="preserve"> is the world's largest mining trade show, organised by the National Mining Association. It takes place every four years in Las Vegas and brings together professionals, experts and decision-makers from the global mining industry. The event </w:t>
      </w:r>
      <w:proofErr w:type="gramStart"/>
      <w:r w:rsidRPr="00E3053D">
        <w:rPr>
          <w:rFonts w:ascii="Arial" w:hAnsi="Arial" w:cs="Arial"/>
          <w:sz w:val="24"/>
          <w:szCs w:val="24"/>
          <w:lang w:val="en-GB"/>
        </w:rPr>
        <w:t>showcases</w:t>
      </w:r>
      <w:proofErr w:type="gramEnd"/>
      <w:r w:rsidRPr="00E3053D">
        <w:rPr>
          <w:rFonts w:ascii="Arial" w:hAnsi="Arial" w:cs="Arial"/>
          <w:sz w:val="24"/>
          <w:szCs w:val="24"/>
          <w:lang w:val="en-GB"/>
        </w:rPr>
        <w:t xml:space="preserve"> the latest mining machinery and equipment</w:t>
      </w:r>
      <w:r w:rsidRPr="00E3053D">
        <w:rPr>
          <w:rFonts w:ascii="Arial" w:hAnsi="Arial" w:cs="Arial"/>
          <w:sz w:val="24"/>
          <w:szCs w:val="24"/>
        </w:rPr>
        <w:t>.</w:t>
      </w:r>
    </w:p>
    <w:p w:rsidR="00EB1115" w:rsidRPr="00E3053D" w:rsidRDefault="00EB1115" w:rsidP="00E3053D">
      <w:pPr>
        <w:jc w:val="both"/>
        <w:rPr>
          <w:rFonts w:ascii="Arial" w:hAnsi="Arial" w:cs="Arial"/>
          <w:sz w:val="24"/>
          <w:szCs w:val="24"/>
        </w:rPr>
      </w:pPr>
    </w:p>
    <w:sectPr w:rsidR="00EB1115" w:rsidRPr="00E305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82126688-543B-4039-BB9A-F51B919B0C5E}"/>
    <w:docVar w:name="dgnword-eventsink" w:val="397817112"/>
  </w:docVars>
  <w:rsids>
    <w:rsidRoot w:val="00CD4719"/>
    <w:rsid w:val="000A23DA"/>
    <w:rsid w:val="00215E19"/>
    <w:rsid w:val="005701AF"/>
    <w:rsid w:val="0077332E"/>
    <w:rsid w:val="009A3881"/>
    <w:rsid w:val="00CD4719"/>
    <w:rsid w:val="00E3053D"/>
    <w:rsid w:val="00E34438"/>
    <w:rsid w:val="00E52B0E"/>
    <w:rsid w:val="00EB1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AE5704-11C9-43C4-82C4-663A7A23E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CD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CD47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43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9</cp:revision>
  <dcterms:created xsi:type="dcterms:W3CDTF">2024-10-10T06:59:00Z</dcterms:created>
  <dcterms:modified xsi:type="dcterms:W3CDTF">2024-10-10T07:45:00Z</dcterms:modified>
</cp:coreProperties>
</file>