
<file path=[Content_Types].xml><?xml version="1.0" encoding="utf-8"?>
<Types xmlns="http://schemas.openxmlformats.org/package/2006/content-types">
  <Default Extension="bin" ContentType="application/vnd.ms-word.attachedToolbars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92A" w:rsidRPr="00694C57" w:rsidRDefault="003637C7" w:rsidP="00E3092A">
      <w:pPr>
        <w:pStyle w:val="titel"/>
        <w:tabs>
          <w:tab w:val="clear" w:pos="0"/>
        </w:tabs>
        <w:ind w:right="2584"/>
        <w:rPr>
          <w:color w:val="000000" w:themeColor="text1"/>
          <w:sz w:val="24"/>
          <w:szCs w:val="24"/>
          <w:lang w:val="de-DE"/>
        </w:rPr>
      </w:pPr>
      <w:r>
        <w:rPr>
          <w:color w:val="000000" w:themeColor="text1"/>
          <w:sz w:val="24"/>
          <w:szCs w:val="24"/>
          <w:lang w:val="de-DE"/>
        </w:rPr>
        <w:t>Hauptversammlung der KSB SE &amp; Co. KGaA</w:t>
      </w:r>
    </w:p>
    <w:p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p w:rsidR="00134B37" w:rsidRPr="00563498" w:rsidRDefault="002A371D" w:rsidP="003637C7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000000" w:themeColor="text1"/>
          <w:lang w:val="de-DE"/>
        </w:rPr>
      </w:pPr>
      <w:r w:rsidRPr="00E85A56">
        <w:rPr>
          <w:color w:val="000000" w:themeColor="text1"/>
          <w:lang w:val="de-DE"/>
        </w:rPr>
        <w:t xml:space="preserve">KSB </w:t>
      </w:r>
      <w:r w:rsidR="003637C7">
        <w:rPr>
          <w:color w:val="000000" w:themeColor="text1"/>
          <w:lang w:val="de-DE"/>
        </w:rPr>
        <w:t>sehr zufrieden mit dem Geschäftsjahr 2022 / Starker Start in das Geschäftsjahr 2023</w:t>
      </w:r>
    </w:p>
    <w:p w:rsidR="00B24132" w:rsidRPr="00C75766" w:rsidRDefault="00B24132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auto"/>
          <w:sz w:val="28"/>
          <w:szCs w:val="28"/>
          <w:lang w:val="de-DE"/>
        </w:rPr>
      </w:pPr>
    </w:p>
    <w:p w:rsidR="003637C7" w:rsidRDefault="00E4599E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B47357">
        <w:rPr>
          <w:b w:val="0"/>
          <w:color w:val="000000" w:themeColor="text1"/>
          <w:sz w:val="28"/>
          <w:szCs w:val="22"/>
          <w:lang w:val="de-DE"/>
        </w:rPr>
        <w:t>Auftragseingang</w:t>
      </w:r>
      <w:r w:rsidR="003637C7">
        <w:rPr>
          <w:b w:val="0"/>
          <w:color w:val="000000" w:themeColor="text1"/>
          <w:sz w:val="28"/>
          <w:szCs w:val="22"/>
          <w:lang w:val="de-DE"/>
        </w:rPr>
        <w:t>, Umsatz und Ergebnis 2022 erheblich gesteigert</w:t>
      </w:r>
    </w:p>
    <w:p w:rsidR="003F1A0D" w:rsidRDefault="00F31E0C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>19,50</w:t>
      </w:r>
      <w:r w:rsidR="0092502F">
        <w:rPr>
          <w:b w:val="0"/>
          <w:color w:val="000000" w:themeColor="text1"/>
          <w:sz w:val="28"/>
          <w:szCs w:val="22"/>
          <w:lang w:val="de-DE"/>
        </w:rPr>
        <w:t> </w:t>
      </w:r>
      <w:r>
        <w:rPr>
          <w:b w:val="0"/>
          <w:color w:val="000000" w:themeColor="text1"/>
          <w:sz w:val="28"/>
          <w:szCs w:val="22"/>
          <w:lang w:val="de-DE"/>
        </w:rPr>
        <w:t xml:space="preserve">€ Dividende pro Stammaktie </w:t>
      </w:r>
    </w:p>
    <w:p w:rsidR="001B31DD" w:rsidRPr="00B47357" w:rsidRDefault="00814C97" w:rsidP="001B31DD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>Positiver Gesamta</w:t>
      </w:r>
      <w:r w:rsidR="00B264EC">
        <w:rPr>
          <w:b w:val="0"/>
          <w:color w:val="000000" w:themeColor="text1"/>
          <w:sz w:val="28"/>
          <w:szCs w:val="22"/>
          <w:lang w:val="de-DE"/>
        </w:rPr>
        <w:t xml:space="preserve">usblick </w:t>
      </w:r>
    </w:p>
    <w:p w:rsidR="00042292" w:rsidRPr="008B470C" w:rsidRDefault="00042292" w:rsidP="006C7D03">
      <w:pPr>
        <w:spacing w:line="360" w:lineRule="auto"/>
        <w:ind w:right="2584"/>
        <w:jc w:val="both"/>
        <w:rPr>
          <w:rFonts w:cs="Arial"/>
          <w:szCs w:val="24"/>
        </w:rPr>
      </w:pPr>
    </w:p>
    <w:p w:rsidR="0004013F" w:rsidRDefault="00D51C72" w:rsidP="00814C97">
      <w:pPr>
        <w:spacing w:line="360" w:lineRule="auto"/>
        <w:ind w:right="2584"/>
        <w:jc w:val="both"/>
        <w:rPr>
          <w:rFonts w:cs="Arial"/>
          <w:szCs w:val="24"/>
        </w:rPr>
      </w:pPr>
      <w:r w:rsidRPr="00C4687A">
        <w:rPr>
          <w:rFonts w:cs="Arial"/>
          <w:szCs w:val="24"/>
        </w:rPr>
        <w:t>FRANKENTHAL</w:t>
      </w:r>
      <w:r w:rsidR="00DA2424" w:rsidRPr="00C4687A">
        <w:rPr>
          <w:rFonts w:cs="Arial"/>
          <w:szCs w:val="24"/>
        </w:rPr>
        <w:t>, 4. Mai 2023</w:t>
      </w:r>
      <w:r w:rsidRPr="00C4687A">
        <w:rPr>
          <w:rFonts w:cs="Arial"/>
          <w:szCs w:val="24"/>
        </w:rPr>
        <w:t>:</w:t>
      </w:r>
      <w:r w:rsidR="00042292" w:rsidRPr="00C4687A">
        <w:rPr>
          <w:rFonts w:cs="Arial"/>
          <w:szCs w:val="24"/>
        </w:rPr>
        <w:t xml:space="preserve"> </w:t>
      </w:r>
      <w:r w:rsidR="00E3199F" w:rsidRPr="00C4687A">
        <w:rPr>
          <w:rFonts w:cs="Arial"/>
          <w:szCs w:val="24"/>
        </w:rPr>
        <w:t>Der</w:t>
      </w:r>
      <w:r w:rsidR="00DE6934" w:rsidRPr="00C4687A">
        <w:rPr>
          <w:rFonts w:cs="Arial"/>
          <w:szCs w:val="24"/>
        </w:rPr>
        <w:t xml:space="preserve"> </w:t>
      </w:r>
      <w:r w:rsidR="004B680E" w:rsidRPr="00C4687A">
        <w:rPr>
          <w:rFonts w:cs="Arial"/>
          <w:szCs w:val="24"/>
        </w:rPr>
        <w:t>Frankenthaler Pumpen- und</w:t>
      </w:r>
      <w:r w:rsidR="004B680E">
        <w:rPr>
          <w:rFonts w:cs="Arial"/>
          <w:szCs w:val="24"/>
        </w:rPr>
        <w:t xml:space="preserve"> Armaturenhersteller KSB </w:t>
      </w:r>
      <w:r w:rsidR="00F31E0C">
        <w:rPr>
          <w:rFonts w:cs="Arial"/>
          <w:szCs w:val="24"/>
        </w:rPr>
        <w:t>erzielte im Geschäftsjahr 2022 de</w:t>
      </w:r>
      <w:r w:rsidR="007E643F">
        <w:rPr>
          <w:rFonts w:cs="Arial"/>
          <w:szCs w:val="24"/>
        </w:rPr>
        <w:t>n</w:t>
      </w:r>
      <w:r w:rsidR="00F31E0C">
        <w:rPr>
          <w:rFonts w:cs="Arial"/>
          <w:szCs w:val="24"/>
        </w:rPr>
        <w:t xml:space="preserve"> höchsten Auftragseingang und Umsatz seiner Geschichte. Auch die EBIT-Rendite übertraf die Ergebnisse der </w:t>
      </w:r>
      <w:r w:rsidR="00393CDA">
        <w:rPr>
          <w:rFonts w:cs="Arial"/>
          <w:szCs w:val="24"/>
        </w:rPr>
        <w:t xml:space="preserve">vergangenen </w:t>
      </w:r>
      <w:r w:rsidR="00F31E0C">
        <w:rPr>
          <w:rFonts w:cs="Arial"/>
          <w:szCs w:val="24"/>
        </w:rPr>
        <w:t>zehn Jahre. Bei der ordentlichen Hauptversammlun</w:t>
      </w:r>
      <w:bookmarkStart w:id="0" w:name="_GoBack"/>
      <w:bookmarkEnd w:id="0"/>
      <w:r w:rsidR="00F31E0C">
        <w:rPr>
          <w:rFonts w:cs="Arial"/>
          <w:szCs w:val="24"/>
        </w:rPr>
        <w:t xml:space="preserve">g </w:t>
      </w:r>
      <w:r w:rsidR="0004013F">
        <w:rPr>
          <w:rFonts w:cs="Arial"/>
          <w:szCs w:val="24"/>
        </w:rPr>
        <w:t xml:space="preserve">im Frankenthaler </w:t>
      </w:r>
      <w:proofErr w:type="spellStart"/>
      <w:r w:rsidR="0004013F">
        <w:rPr>
          <w:rFonts w:cs="Arial"/>
          <w:szCs w:val="24"/>
        </w:rPr>
        <w:t>CongressForum</w:t>
      </w:r>
      <w:proofErr w:type="spellEnd"/>
      <w:r w:rsidR="0004013F">
        <w:rPr>
          <w:rFonts w:cs="Arial"/>
          <w:szCs w:val="24"/>
        </w:rPr>
        <w:t xml:space="preserve"> </w:t>
      </w:r>
      <w:r w:rsidR="00F31E0C">
        <w:rPr>
          <w:rFonts w:cs="Arial"/>
          <w:szCs w:val="24"/>
        </w:rPr>
        <w:t xml:space="preserve">würdigte der Aufsichtsratsvorsitzende Dr. Bernd Flohr </w:t>
      </w:r>
      <w:r w:rsidR="0004013F">
        <w:rPr>
          <w:rFonts w:cs="Arial"/>
          <w:szCs w:val="24"/>
        </w:rPr>
        <w:t xml:space="preserve">vor rund </w:t>
      </w:r>
      <w:r w:rsidR="004D26B8">
        <w:rPr>
          <w:rFonts w:cs="Arial"/>
          <w:szCs w:val="24"/>
        </w:rPr>
        <w:t>15</w:t>
      </w:r>
      <w:r w:rsidR="0004013F" w:rsidRPr="00363544">
        <w:rPr>
          <w:rFonts w:cs="Arial"/>
          <w:szCs w:val="24"/>
        </w:rPr>
        <w:t>0 A</w:t>
      </w:r>
      <w:r w:rsidR="0004013F">
        <w:rPr>
          <w:rFonts w:cs="Arial"/>
          <w:szCs w:val="24"/>
        </w:rPr>
        <w:t>ktionärinne</w:t>
      </w:r>
      <w:r w:rsidR="00DA2424">
        <w:rPr>
          <w:rFonts w:cs="Arial"/>
          <w:szCs w:val="24"/>
        </w:rPr>
        <w:t>n</w:t>
      </w:r>
      <w:r w:rsidR="0004013F">
        <w:rPr>
          <w:rFonts w:cs="Arial"/>
          <w:szCs w:val="24"/>
        </w:rPr>
        <w:t xml:space="preserve"> und Aktionären </w:t>
      </w:r>
      <w:r w:rsidR="00F31E0C">
        <w:rPr>
          <w:rFonts w:cs="Arial"/>
          <w:szCs w:val="24"/>
        </w:rPr>
        <w:t xml:space="preserve">diese Leistung, die Geschäftsleitung und Mitarbeiter trotz </w:t>
      </w:r>
      <w:r w:rsidR="0081270D">
        <w:rPr>
          <w:rFonts w:cs="Arial"/>
          <w:szCs w:val="24"/>
        </w:rPr>
        <w:t xml:space="preserve">unterschiedlichster </w:t>
      </w:r>
      <w:r w:rsidR="00F31E0C">
        <w:rPr>
          <w:rFonts w:cs="Arial"/>
          <w:szCs w:val="24"/>
        </w:rPr>
        <w:t xml:space="preserve">Herausforderungen erbrachten. </w:t>
      </w:r>
    </w:p>
    <w:p w:rsidR="0004013F" w:rsidRDefault="0004013F" w:rsidP="00814C97">
      <w:pPr>
        <w:spacing w:line="360" w:lineRule="auto"/>
        <w:ind w:right="2584"/>
        <w:jc w:val="both"/>
        <w:rPr>
          <w:rFonts w:cs="Arial"/>
          <w:szCs w:val="24"/>
        </w:rPr>
      </w:pPr>
    </w:p>
    <w:p w:rsidR="0004013F" w:rsidRPr="00DA2424" w:rsidRDefault="00DA2424" w:rsidP="00814C97">
      <w:pPr>
        <w:spacing w:line="360" w:lineRule="auto"/>
        <w:ind w:right="2584"/>
        <w:jc w:val="both"/>
        <w:rPr>
          <w:rFonts w:cs="Arial"/>
          <w:b/>
          <w:szCs w:val="24"/>
        </w:rPr>
      </w:pPr>
      <w:r w:rsidRPr="00DA2424">
        <w:rPr>
          <w:rFonts w:cs="Arial"/>
          <w:b/>
          <w:szCs w:val="24"/>
        </w:rPr>
        <w:t>Geschäftsjahr 2022</w:t>
      </w:r>
    </w:p>
    <w:p w:rsidR="00DA2424" w:rsidRDefault="00DA2424" w:rsidP="00DA2424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>KSB steigerte den Auftragsei</w:t>
      </w:r>
      <w:r w:rsidR="00B556BA">
        <w:rPr>
          <w:rFonts w:cs="Arial"/>
          <w:szCs w:val="24"/>
        </w:rPr>
        <w:t>ngang im Geschäftsjahr 2022 um</w:t>
      </w:r>
      <w:r w:rsidR="0092502F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>18,7 % auf 2.862 Mio. € und den Umsat</w:t>
      </w:r>
      <w:r w:rsidR="00B556BA">
        <w:rPr>
          <w:rFonts w:cs="Arial"/>
          <w:szCs w:val="24"/>
        </w:rPr>
        <w:t>z um</w:t>
      </w:r>
      <w:r w:rsidR="0092502F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>9,8 % auf 2.573 Mio. €. Die EBIT-Rendite betrug 6,6 % (169 Mio. €). Das Unternehmen hat 122</w:t>
      </w:r>
      <w:r w:rsidR="0092502F">
        <w:rPr>
          <w:rFonts w:cs="Arial"/>
          <w:szCs w:val="24"/>
        </w:rPr>
        <w:t> </w:t>
      </w:r>
      <w:r>
        <w:rPr>
          <w:rFonts w:cs="Arial"/>
          <w:szCs w:val="24"/>
        </w:rPr>
        <w:t>Mio.</w:t>
      </w:r>
      <w:r w:rsidR="0092502F">
        <w:rPr>
          <w:rFonts w:cs="Arial"/>
          <w:szCs w:val="24"/>
        </w:rPr>
        <w:t> </w:t>
      </w:r>
      <w:r>
        <w:rPr>
          <w:rFonts w:cs="Arial"/>
          <w:szCs w:val="24"/>
        </w:rPr>
        <w:t>€ in Nachhaltigkeit, Kapazitätserweiterung, Digitalisierung und Produktions</w:t>
      </w:r>
      <w:r w:rsidR="002664EA">
        <w:rPr>
          <w:rFonts w:cs="Arial"/>
          <w:szCs w:val="24"/>
        </w:rPr>
        <w:t>-</w:t>
      </w:r>
      <w:r>
        <w:rPr>
          <w:rFonts w:cs="Arial"/>
          <w:szCs w:val="24"/>
        </w:rPr>
        <w:t xml:space="preserve">verbesserungen investiert. </w:t>
      </w:r>
      <w:r w:rsidR="00C056AA" w:rsidRPr="008219CE">
        <w:rPr>
          <w:rFonts w:cs="Arial"/>
          <w:szCs w:val="24"/>
        </w:rPr>
        <w:t xml:space="preserve">Der </w:t>
      </w:r>
      <w:r w:rsidR="00305D84" w:rsidRPr="008219CE">
        <w:rPr>
          <w:rFonts w:cs="Arial"/>
          <w:szCs w:val="24"/>
        </w:rPr>
        <w:t>Krieg in der Ukraine</w:t>
      </w:r>
      <w:r w:rsidR="00C056AA">
        <w:rPr>
          <w:rFonts w:cs="Arial"/>
          <w:szCs w:val="24"/>
        </w:rPr>
        <w:t xml:space="preserve">, die Corona-Pandemie, ein Cyber-Angriff sowie ein Hagelschaden in Frankreich stellten das Unternehmen vor große Herausforderungen. </w:t>
      </w:r>
    </w:p>
    <w:p w:rsidR="00DA2424" w:rsidRDefault="00DA2424" w:rsidP="00814C97">
      <w:pPr>
        <w:spacing w:line="360" w:lineRule="auto"/>
        <w:ind w:right="2584"/>
        <w:jc w:val="both"/>
        <w:rPr>
          <w:rFonts w:cs="Arial"/>
          <w:szCs w:val="24"/>
        </w:rPr>
      </w:pPr>
    </w:p>
    <w:p w:rsidR="0004013F" w:rsidRPr="00DA2424" w:rsidRDefault="00C056AA" w:rsidP="00814C97">
      <w:pPr>
        <w:spacing w:line="360" w:lineRule="auto"/>
        <w:ind w:right="2584"/>
        <w:jc w:val="both"/>
        <w:rPr>
          <w:rFonts w:cs="Arial"/>
          <w:b/>
          <w:szCs w:val="24"/>
        </w:rPr>
      </w:pPr>
      <w:r>
        <w:rPr>
          <w:rFonts w:cs="Arial"/>
          <w:b/>
          <w:szCs w:val="24"/>
        </w:rPr>
        <w:t>19,50</w:t>
      </w:r>
      <w:r w:rsidR="0092502F">
        <w:rPr>
          <w:rFonts w:cs="Arial"/>
          <w:b/>
          <w:szCs w:val="24"/>
        </w:rPr>
        <w:t> </w:t>
      </w:r>
      <w:r>
        <w:rPr>
          <w:rFonts w:cs="Arial"/>
          <w:b/>
          <w:szCs w:val="24"/>
        </w:rPr>
        <w:t xml:space="preserve">€ </w:t>
      </w:r>
      <w:r w:rsidR="00DA2424" w:rsidRPr="00DA2424">
        <w:rPr>
          <w:rFonts w:cs="Arial"/>
          <w:b/>
          <w:szCs w:val="24"/>
        </w:rPr>
        <w:t>Dividende</w:t>
      </w:r>
      <w:r>
        <w:rPr>
          <w:rFonts w:cs="Arial"/>
          <w:b/>
          <w:szCs w:val="24"/>
        </w:rPr>
        <w:t xml:space="preserve"> pro Stammaktie</w:t>
      </w:r>
      <w:r w:rsidR="00DA2424" w:rsidRPr="00DA2424">
        <w:rPr>
          <w:rFonts w:cs="Arial"/>
          <w:b/>
          <w:szCs w:val="24"/>
        </w:rPr>
        <w:t xml:space="preserve"> </w:t>
      </w:r>
    </w:p>
    <w:p w:rsidR="007F646B" w:rsidRDefault="00DA2424" w:rsidP="00814C97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>D</w:t>
      </w:r>
      <w:r w:rsidR="007F646B">
        <w:rPr>
          <w:rFonts w:cs="Arial"/>
          <w:szCs w:val="24"/>
        </w:rPr>
        <w:t>en A</w:t>
      </w:r>
      <w:r>
        <w:rPr>
          <w:rFonts w:cs="Arial"/>
          <w:szCs w:val="24"/>
        </w:rPr>
        <w:t>ktionärinnen und Aktionäre</w:t>
      </w:r>
      <w:r w:rsidR="007F646B">
        <w:rPr>
          <w:rFonts w:cs="Arial"/>
          <w:szCs w:val="24"/>
        </w:rPr>
        <w:t>n</w:t>
      </w:r>
      <w:r>
        <w:rPr>
          <w:rFonts w:cs="Arial"/>
          <w:szCs w:val="24"/>
        </w:rPr>
        <w:t xml:space="preserve"> von KSB</w:t>
      </w:r>
      <w:r w:rsidR="007F646B">
        <w:rPr>
          <w:rFonts w:cs="Arial"/>
          <w:szCs w:val="24"/>
        </w:rPr>
        <w:t xml:space="preserve"> kommt </w:t>
      </w:r>
      <w:r w:rsidR="007E239F">
        <w:rPr>
          <w:rFonts w:cs="Arial"/>
          <w:szCs w:val="24"/>
        </w:rPr>
        <w:t>das</w:t>
      </w:r>
      <w:r w:rsidR="008219CE">
        <w:rPr>
          <w:rFonts w:cs="Arial"/>
          <w:szCs w:val="24"/>
        </w:rPr>
        <w:t xml:space="preserve"> positive </w:t>
      </w:r>
      <w:r w:rsidR="007E239F">
        <w:rPr>
          <w:rFonts w:cs="Arial"/>
          <w:szCs w:val="24"/>
        </w:rPr>
        <w:t xml:space="preserve">Ergebnis mit einem Jahresüberschuss von 127 Mio. € </w:t>
      </w:r>
      <w:r w:rsidR="007F646B">
        <w:rPr>
          <w:rFonts w:cs="Arial"/>
          <w:szCs w:val="24"/>
        </w:rPr>
        <w:t xml:space="preserve">in besonderem Maße zugute. Sie stimmten einer Erhöhung der Dividende auf 19,50 € pro Stammaktie (Vorjahr 12 €) und 19,76 € pro Vorzugsaktie (Vorjahr 12,26 €) </w:t>
      </w:r>
      <w:r w:rsidR="007F646B" w:rsidRPr="008219CE">
        <w:rPr>
          <w:rFonts w:cs="Arial"/>
          <w:szCs w:val="24"/>
        </w:rPr>
        <w:t>zu.</w:t>
      </w:r>
      <w:r w:rsidR="007E239F" w:rsidRPr="008219CE">
        <w:rPr>
          <w:rFonts w:cs="Arial"/>
          <w:szCs w:val="24"/>
        </w:rPr>
        <w:t xml:space="preserve"> „</w:t>
      </w:r>
      <w:r w:rsidR="008A4CC1" w:rsidRPr="008219CE">
        <w:rPr>
          <w:rFonts w:cs="Arial"/>
          <w:szCs w:val="24"/>
        </w:rPr>
        <w:t>Ich freue mich sehr, dass wir trotz der Herausforderungen des Jahres 2022 einen signifikanten Mehrwert auch für unsere Aktionärinnen und Aktionäre erzielen konnten</w:t>
      </w:r>
      <w:r w:rsidR="007E239F" w:rsidRPr="008219CE">
        <w:rPr>
          <w:rFonts w:cs="Arial"/>
          <w:szCs w:val="24"/>
        </w:rPr>
        <w:t>“, sagt Dr. Timmermann, Sprecher der Geschäftsleitung.</w:t>
      </w:r>
      <w:r w:rsidR="00F50984">
        <w:rPr>
          <w:rFonts w:cs="Arial"/>
          <w:szCs w:val="24"/>
        </w:rPr>
        <w:t xml:space="preserve"> „</w:t>
      </w:r>
      <w:r w:rsidR="0092502F" w:rsidRPr="008219CE">
        <w:rPr>
          <w:rFonts w:cs="Arial"/>
          <w:szCs w:val="24"/>
        </w:rPr>
        <w:t>Kundenorientierung</w:t>
      </w:r>
      <w:r w:rsidR="0092502F">
        <w:rPr>
          <w:rFonts w:cs="Arial"/>
          <w:szCs w:val="24"/>
        </w:rPr>
        <w:t xml:space="preserve">, </w:t>
      </w:r>
      <w:r w:rsidR="00AE41FD">
        <w:rPr>
          <w:rFonts w:cs="Arial"/>
          <w:szCs w:val="24"/>
        </w:rPr>
        <w:t>Aufbru</w:t>
      </w:r>
      <w:r w:rsidR="00AE41FD" w:rsidRPr="00F308D9">
        <w:rPr>
          <w:rFonts w:cs="Arial"/>
          <w:szCs w:val="24"/>
        </w:rPr>
        <w:t>chsstim</w:t>
      </w:r>
      <w:r w:rsidR="00AE41FD">
        <w:rPr>
          <w:rFonts w:cs="Arial"/>
          <w:szCs w:val="24"/>
        </w:rPr>
        <w:t>mung</w:t>
      </w:r>
      <w:r w:rsidR="0092502F">
        <w:rPr>
          <w:rFonts w:cs="Arial"/>
          <w:szCs w:val="24"/>
        </w:rPr>
        <w:t xml:space="preserve"> und </w:t>
      </w:r>
      <w:r w:rsidR="00F50984">
        <w:rPr>
          <w:rFonts w:cs="Arial"/>
          <w:szCs w:val="24"/>
        </w:rPr>
        <w:t>Teamgeist</w:t>
      </w:r>
      <w:r w:rsidR="0092502F">
        <w:rPr>
          <w:rFonts w:cs="Arial"/>
          <w:szCs w:val="24"/>
        </w:rPr>
        <w:t xml:space="preserve"> </w:t>
      </w:r>
      <w:r w:rsidR="00F50984">
        <w:rPr>
          <w:rFonts w:cs="Arial"/>
          <w:szCs w:val="24"/>
        </w:rPr>
        <w:t>sind wesentliche Bestandteile d</w:t>
      </w:r>
      <w:r w:rsidR="008A4CC1">
        <w:rPr>
          <w:rFonts w:cs="Arial"/>
          <w:szCs w:val="24"/>
        </w:rPr>
        <w:t>es</w:t>
      </w:r>
      <w:r w:rsidR="00F50984">
        <w:rPr>
          <w:rFonts w:cs="Arial"/>
          <w:szCs w:val="24"/>
        </w:rPr>
        <w:t xml:space="preserve"> Erf</w:t>
      </w:r>
      <w:r w:rsidR="00AE41FD">
        <w:rPr>
          <w:rFonts w:cs="Arial"/>
          <w:szCs w:val="24"/>
        </w:rPr>
        <w:t>o</w:t>
      </w:r>
      <w:r w:rsidR="00F50984">
        <w:rPr>
          <w:rFonts w:cs="Arial"/>
          <w:szCs w:val="24"/>
        </w:rPr>
        <w:t>lgsku</w:t>
      </w:r>
      <w:r w:rsidR="00AE41FD">
        <w:rPr>
          <w:rFonts w:cs="Arial"/>
          <w:szCs w:val="24"/>
        </w:rPr>
        <w:t>r</w:t>
      </w:r>
      <w:r w:rsidR="00F50984">
        <w:rPr>
          <w:rFonts w:cs="Arial"/>
          <w:szCs w:val="24"/>
        </w:rPr>
        <w:t>ses</w:t>
      </w:r>
      <w:r w:rsidR="00AE41FD">
        <w:rPr>
          <w:rFonts w:cs="Arial"/>
          <w:szCs w:val="24"/>
        </w:rPr>
        <w:t xml:space="preserve"> – und auch die Garanten, um im Geschäftsjahr 2023 auf Kurs zu bleiben.“</w:t>
      </w:r>
    </w:p>
    <w:p w:rsidR="007F646B" w:rsidRPr="007E239F" w:rsidRDefault="007F646B" w:rsidP="00814C97">
      <w:pPr>
        <w:spacing w:line="360" w:lineRule="auto"/>
        <w:ind w:right="2584"/>
        <w:jc w:val="both"/>
        <w:rPr>
          <w:rFonts w:cs="Arial"/>
          <w:b/>
          <w:szCs w:val="24"/>
        </w:rPr>
      </w:pPr>
    </w:p>
    <w:p w:rsidR="007E239F" w:rsidRPr="007E239F" w:rsidRDefault="00363544" w:rsidP="00814C97">
      <w:pPr>
        <w:spacing w:line="360" w:lineRule="auto"/>
        <w:ind w:right="2584"/>
        <w:jc w:val="both"/>
        <w:rPr>
          <w:rFonts w:cs="Arial"/>
          <w:b/>
          <w:szCs w:val="24"/>
        </w:rPr>
      </w:pPr>
      <w:r w:rsidRPr="008219CE">
        <w:rPr>
          <w:rFonts w:cs="Arial"/>
          <w:b/>
          <w:szCs w:val="24"/>
        </w:rPr>
        <w:t xml:space="preserve">Veränderungen im </w:t>
      </w:r>
      <w:r w:rsidR="007E239F" w:rsidRPr="008219CE">
        <w:rPr>
          <w:rFonts w:cs="Arial"/>
          <w:b/>
          <w:szCs w:val="24"/>
        </w:rPr>
        <w:t>Aufsichtsrat</w:t>
      </w:r>
    </w:p>
    <w:p w:rsidR="00363544" w:rsidRDefault="007E239F" w:rsidP="00814C97">
      <w:pPr>
        <w:spacing w:line="360" w:lineRule="auto"/>
        <w:ind w:right="2584"/>
        <w:jc w:val="both"/>
      </w:pPr>
      <w:r>
        <w:rPr>
          <w:rFonts w:cs="Arial"/>
          <w:szCs w:val="24"/>
        </w:rPr>
        <w:t xml:space="preserve">Die anwesenden Aktionärinnen und Aktionäre haben erneut Klaus </w:t>
      </w:r>
      <w:proofErr w:type="spellStart"/>
      <w:r>
        <w:rPr>
          <w:rFonts w:cs="Arial"/>
          <w:szCs w:val="24"/>
        </w:rPr>
        <w:t>Kühborth</w:t>
      </w:r>
      <w:proofErr w:type="spellEnd"/>
      <w:r>
        <w:rPr>
          <w:rFonts w:cs="Arial"/>
          <w:szCs w:val="24"/>
        </w:rPr>
        <w:t xml:space="preserve">, </w:t>
      </w:r>
      <w:r w:rsidR="008121FF">
        <w:rPr>
          <w:rFonts w:cs="Arial"/>
          <w:szCs w:val="24"/>
        </w:rPr>
        <w:t xml:space="preserve">Geschäftsführer der Johannes und Jacob Klein GmbH in Frankenthal, zum Mitglied des Aufsichtsrats gewählt. Die Johannes und Jacob Klein GmbH hält </w:t>
      </w:r>
      <w:r w:rsidR="00393CDA">
        <w:rPr>
          <w:rFonts w:cs="Arial"/>
          <w:szCs w:val="24"/>
        </w:rPr>
        <w:t>etwa</w:t>
      </w:r>
      <w:r w:rsidR="008121FF">
        <w:rPr>
          <w:rFonts w:cs="Arial"/>
          <w:szCs w:val="24"/>
        </w:rPr>
        <w:t xml:space="preserve"> 84</w:t>
      </w:r>
      <w:r w:rsidR="00C4687A">
        <w:rPr>
          <w:rFonts w:cs="Arial"/>
          <w:szCs w:val="24"/>
        </w:rPr>
        <w:t> </w:t>
      </w:r>
      <w:r w:rsidR="008121FF">
        <w:rPr>
          <w:rFonts w:cs="Arial"/>
          <w:szCs w:val="24"/>
        </w:rPr>
        <w:t>% der stimmberechtigten Stammaktien an der KSB</w:t>
      </w:r>
      <w:r w:rsidR="0092502F">
        <w:rPr>
          <w:rFonts w:cs="Arial"/>
          <w:szCs w:val="24"/>
        </w:rPr>
        <w:t> </w:t>
      </w:r>
      <w:r w:rsidR="008121FF">
        <w:rPr>
          <w:rFonts w:cs="Arial"/>
          <w:szCs w:val="24"/>
        </w:rPr>
        <w:t>SE</w:t>
      </w:r>
      <w:r w:rsidR="0092502F">
        <w:rPr>
          <w:rFonts w:cs="Arial"/>
          <w:szCs w:val="24"/>
        </w:rPr>
        <w:t> </w:t>
      </w:r>
      <w:r w:rsidR="008121FF">
        <w:rPr>
          <w:rFonts w:cs="Arial"/>
          <w:szCs w:val="24"/>
        </w:rPr>
        <w:t>&amp;</w:t>
      </w:r>
      <w:r w:rsidR="0092502F">
        <w:rPr>
          <w:rFonts w:cs="Arial"/>
          <w:szCs w:val="24"/>
        </w:rPr>
        <w:t> </w:t>
      </w:r>
      <w:r w:rsidR="008121FF">
        <w:rPr>
          <w:rFonts w:cs="Arial"/>
          <w:szCs w:val="24"/>
        </w:rPr>
        <w:t>Co.</w:t>
      </w:r>
      <w:r w:rsidR="0092502F">
        <w:rPr>
          <w:rFonts w:cs="Arial"/>
          <w:szCs w:val="24"/>
        </w:rPr>
        <w:t> </w:t>
      </w:r>
      <w:r w:rsidR="008121FF">
        <w:rPr>
          <w:rFonts w:cs="Arial"/>
          <w:szCs w:val="24"/>
        </w:rPr>
        <w:t>KGaA</w:t>
      </w:r>
      <w:r w:rsidR="008121FF" w:rsidRPr="003B0F3A">
        <w:rPr>
          <w:rFonts w:cs="Arial"/>
          <w:szCs w:val="24"/>
        </w:rPr>
        <w:t xml:space="preserve">. </w:t>
      </w:r>
      <w:r w:rsidR="00363544" w:rsidRPr="003B0F3A">
        <w:t xml:space="preserve">Die Arbeitnehmervertretung im Aufsichtsrat wurde im April turnusmäßig neu gewählt. </w:t>
      </w:r>
      <w:r w:rsidR="008219CE" w:rsidRPr="003B0F3A">
        <w:t>J</w:t>
      </w:r>
      <w:r w:rsidR="003B0F3A" w:rsidRPr="003B0F3A">
        <w:t>ürgen Walther f</w:t>
      </w:r>
      <w:r w:rsidR="008219CE" w:rsidRPr="003B0F3A">
        <w:t>olgt R</w:t>
      </w:r>
      <w:r w:rsidR="003B0F3A" w:rsidRPr="003B0F3A">
        <w:t>ené Klotz in das Gremium; a</w:t>
      </w:r>
      <w:r w:rsidR="008219CE" w:rsidRPr="003B0F3A">
        <w:t>lle übrigen Mitglieder wurden im Amt bestätigt.</w:t>
      </w:r>
      <w:r w:rsidR="008219CE" w:rsidRPr="00363544">
        <w:t xml:space="preserve"> </w:t>
      </w:r>
    </w:p>
    <w:p w:rsidR="003B0F3A" w:rsidRPr="008121FF" w:rsidRDefault="003B0F3A" w:rsidP="00814C97">
      <w:pPr>
        <w:spacing w:line="360" w:lineRule="auto"/>
        <w:ind w:right="2584"/>
        <w:jc w:val="both"/>
        <w:rPr>
          <w:rFonts w:cs="Arial"/>
          <w:b/>
          <w:szCs w:val="24"/>
        </w:rPr>
      </w:pPr>
    </w:p>
    <w:p w:rsidR="00DA2424" w:rsidRPr="008121FF" w:rsidRDefault="00C056AA" w:rsidP="00814C97">
      <w:pPr>
        <w:spacing w:line="360" w:lineRule="auto"/>
        <w:ind w:right="2584"/>
        <w:jc w:val="both"/>
        <w:rPr>
          <w:rFonts w:cs="Arial"/>
          <w:b/>
          <w:szCs w:val="24"/>
        </w:rPr>
      </w:pPr>
      <w:r>
        <w:rPr>
          <w:rFonts w:cs="Arial"/>
          <w:b/>
          <w:szCs w:val="24"/>
        </w:rPr>
        <w:t>Unternehmenss</w:t>
      </w:r>
      <w:r w:rsidR="00DA2424" w:rsidRPr="008121FF">
        <w:rPr>
          <w:rFonts w:cs="Arial"/>
          <w:b/>
          <w:szCs w:val="24"/>
        </w:rPr>
        <w:t xml:space="preserve">trategie </w:t>
      </w:r>
    </w:p>
    <w:p w:rsidR="008121FF" w:rsidRDefault="008121FF" w:rsidP="008121FF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color w:val="000000" w:themeColor="text1"/>
          <w:szCs w:val="24"/>
        </w:rPr>
        <w:t xml:space="preserve">Die Unternehmensstrategie von KSB ist auf </w:t>
      </w:r>
      <w:r w:rsidR="007E643F">
        <w:rPr>
          <w:rFonts w:cs="Arial"/>
          <w:color w:val="000000" w:themeColor="text1"/>
          <w:szCs w:val="24"/>
        </w:rPr>
        <w:t>Wachstum</w:t>
      </w:r>
      <w:r w:rsidR="00726BCA">
        <w:rPr>
          <w:rFonts w:cs="Arial"/>
          <w:color w:val="000000" w:themeColor="text1"/>
          <w:szCs w:val="24"/>
        </w:rPr>
        <w:t xml:space="preserve"> und Nachhaltigkeit</w:t>
      </w:r>
      <w:r w:rsidR="007E643F">
        <w:rPr>
          <w:rFonts w:cs="Arial"/>
          <w:color w:val="000000" w:themeColor="text1"/>
          <w:szCs w:val="24"/>
        </w:rPr>
        <w:t xml:space="preserve"> </w:t>
      </w:r>
      <w:r>
        <w:rPr>
          <w:rFonts w:cs="Arial"/>
          <w:color w:val="000000" w:themeColor="text1"/>
          <w:szCs w:val="24"/>
        </w:rPr>
        <w:t xml:space="preserve">ausgerichtet. Schwerpunkte bilden unter anderem die Digitalisierung, der Ausbau des Service- und Ersatzteilgeschäfts sowie die konsequente Verfolgung der Nachhaltigkeitsziele. </w:t>
      </w:r>
      <w:r w:rsidR="00337288">
        <w:rPr>
          <w:rFonts w:cs="Arial"/>
          <w:color w:val="000000" w:themeColor="text1"/>
          <w:szCs w:val="24"/>
        </w:rPr>
        <w:t xml:space="preserve">Das Strategieprojekt </w:t>
      </w:r>
      <w:proofErr w:type="spellStart"/>
      <w:r w:rsidR="00337288">
        <w:rPr>
          <w:rFonts w:cs="Arial"/>
          <w:color w:val="000000" w:themeColor="text1"/>
          <w:szCs w:val="24"/>
        </w:rPr>
        <w:t>Climb</w:t>
      </w:r>
      <w:proofErr w:type="spellEnd"/>
      <w:r w:rsidR="00337288">
        <w:rPr>
          <w:rFonts w:cs="Arial"/>
          <w:color w:val="000000" w:themeColor="text1"/>
          <w:szCs w:val="24"/>
        </w:rPr>
        <w:t xml:space="preserve"> 21, welches </w:t>
      </w:r>
      <w:r w:rsidR="00BA342B">
        <w:rPr>
          <w:rFonts w:cs="Arial"/>
          <w:color w:val="000000" w:themeColor="text1"/>
          <w:szCs w:val="24"/>
        </w:rPr>
        <w:t xml:space="preserve">mit der </w:t>
      </w:r>
      <w:r w:rsidR="00337288">
        <w:rPr>
          <w:rFonts w:cs="Arial"/>
          <w:color w:val="000000" w:themeColor="text1"/>
          <w:szCs w:val="24"/>
        </w:rPr>
        <w:t>Neuausrichtung de</w:t>
      </w:r>
      <w:r w:rsidR="00BA342B">
        <w:rPr>
          <w:rFonts w:cs="Arial"/>
          <w:color w:val="000000" w:themeColor="text1"/>
          <w:szCs w:val="24"/>
        </w:rPr>
        <w:t>r</w:t>
      </w:r>
      <w:r w:rsidR="00337288">
        <w:rPr>
          <w:rFonts w:cs="Arial"/>
          <w:color w:val="000000" w:themeColor="text1"/>
          <w:szCs w:val="24"/>
        </w:rPr>
        <w:t xml:space="preserve"> Unternehmens</w:t>
      </w:r>
      <w:r w:rsidR="00BA342B">
        <w:rPr>
          <w:rFonts w:cs="Arial"/>
          <w:color w:val="000000" w:themeColor="text1"/>
          <w:szCs w:val="24"/>
        </w:rPr>
        <w:t>organisation</w:t>
      </w:r>
      <w:r w:rsidR="00337288">
        <w:rPr>
          <w:rFonts w:cs="Arial"/>
          <w:color w:val="000000" w:themeColor="text1"/>
          <w:szCs w:val="24"/>
        </w:rPr>
        <w:t xml:space="preserve"> auf sechs </w:t>
      </w:r>
      <w:r w:rsidR="00337288">
        <w:rPr>
          <w:rFonts w:cs="Arial"/>
          <w:color w:val="000000" w:themeColor="text1"/>
          <w:szCs w:val="24"/>
        </w:rPr>
        <w:lastRenderedPageBreak/>
        <w:t>wachstumsträchtige Marktbereiche</w:t>
      </w:r>
      <w:r w:rsidR="00BA342B">
        <w:rPr>
          <w:rFonts w:cs="Arial"/>
          <w:color w:val="000000" w:themeColor="text1"/>
          <w:szCs w:val="24"/>
        </w:rPr>
        <w:t>, das Armaturengeschäft</w:t>
      </w:r>
      <w:r w:rsidR="00337288">
        <w:rPr>
          <w:rFonts w:cs="Arial"/>
          <w:color w:val="000000" w:themeColor="text1"/>
          <w:szCs w:val="24"/>
        </w:rPr>
        <w:t xml:space="preserve"> und </w:t>
      </w:r>
      <w:r w:rsidR="00BA342B">
        <w:rPr>
          <w:rFonts w:cs="Arial"/>
          <w:color w:val="000000" w:themeColor="text1"/>
          <w:szCs w:val="24"/>
        </w:rPr>
        <w:t xml:space="preserve">die Servicemarke KSB </w:t>
      </w:r>
      <w:proofErr w:type="spellStart"/>
      <w:r w:rsidR="00BA342B">
        <w:rPr>
          <w:rFonts w:cs="Arial"/>
          <w:color w:val="000000" w:themeColor="text1"/>
          <w:szCs w:val="24"/>
        </w:rPr>
        <w:t>SupremeServ</w:t>
      </w:r>
      <w:proofErr w:type="spellEnd"/>
      <w:r w:rsidR="00BA342B">
        <w:rPr>
          <w:rFonts w:cs="Arial"/>
          <w:color w:val="000000" w:themeColor="text1"/>
          <w:szCs w:val="24"/>
        </w:rPr>
        <w:t xml:space="preserve"> den Weg bereitete, ist erfolgreich abgeschlossen.</w:t>
      </w:r>
    </w:p>
    <w:p w:rsidR="00DA2424" w:rsidRDefault="00DA2424" w:rsidP="00814C97">
      <w:pPr>
        <w:spacing w:line="360" w:lineRule="auto"/>
        <w:ind w:right="2584"/>
        <w:jc w:val="both"/>
        <w:rPr>
          <w:rFonts w:cs="Arial"/>
          <w:szCs w:val="24"/>
        </w:rPr>
      </w:pPr>
    </w:p>
    <w:p w:rsidR="008121FF" w:rsidRPr="008121FF" w:rsidRDefault="00C056AA" w:rsidP="00814C97">
      <w:pPr>
        <w:spacing w:line="360" w:lineRule="auto"/>
        <w:ind w:right="2584"/>
        <w:jc w:val="both"/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Positiver Gesamtausblick </w:t>
      </w:r>
      <w:r w:rsidR="008121FF" w:rsidRPr="008121FF">
        <w:rPr>
          <w:rFonts w:cs="Arial"/>
          <w:b/>
          <w:szCs w:val="24"/>
        </w:rPr>
        <w:t xml:space="preserve"> </w:t>
      </w:r>
    </w:p>
    <w:p w:rsidR="00BA342B" w:rsidRPr="0081270D" w:rsidRDefault="00BA342B" w:rsidP="00814C97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>Im ersten Quartal 2023 hat KSB den Auftragseingang um 12,6 % und den Umsatz um 19,7</w:t>
      </w:r>
      <w:r w:rsidR="0092502F">
        <w:rPr>
          <w:rFonts w:cs="Arial"/>
          <w:szCs w:val="24"/>
        </w:rPr>
        <w:t> </w:t>
      </w:r>
      <w:r>
        <w:rPr>
          <w:rFonts w:cs="Arial"/>
          <w:szCs w:val="24"/>
        </w:rPr>
        <w:t xml:space="preserve">% </w:t>
      </w:r>
      <w:r w:rsidR="00FA3867">
        <w:rPr>
          <w:rFonts w:cs="Arial"/>
          <w:szCs w:val="24"/>
        </w:rPr>
        <w:t xml:space="preserve">gegenüber Vorjahr </w:t>
      </w:r>
      <w:r>
        <w:rPr>
          <w:rFonts w:cs="Arial"/>
          <w:szCs w:val="24"/>
        </w:rPr>
        <w:t xml:space="preserve">gesteigert. Auch das </w:t>
      </w:r>
      <w:r w:rsidR="00305D84">
        <w:rPr>
          <w:rFonts w:cs="Arial"/>
          <w:szCs w:val="24"/>
        </w:rPr>
        <w:t>EBIT</w:t>
      </w:r>
      <w:r>
        <w:rPr>
          <w:rFonts w:cs="Arial"/>
          <w:szCs w:val="24"/>
        </w:rPr>
        <w:t xml:space="preserve"> </w:t>
      </w:r>
      <w:r w:rsidR="004749E8">
        <w:rPr>
          <w:rFonts w:cs="Arial"/>
          <w:szCs w:val="24"/>
        </w:rPr>
        <w:t>ist</w:t>
      </w:r>
      <w:r>
        <w:rPr>
          <w:rFonts w:cs="Arial"/>
          <w:szCs w:val="24"/>
        </w:rPr>
        <w:t xml:space="preserve"> über dem Vorjahreszeitraum. Das Investitionsvolumen soll </w:t>
      </w:r>
      <w:r w:rsidR="00726BCA">
        <w:rPr>
          <w:rFonts w:cs="Arial"/>
          <w:szCs w:val="24"/>
        </w:rPr>
        <w:t xml:space="preserve">im laufenden Geschäftsjahr </w:t>
      </w:r>
      <w:r>
        <w:rPr>
          <w:rFonts w:cs="Arial"/>
          <w:szCs w:val="24"/>
        </w:rPr>
        <w:t xml:space="preserve">weiter gesteigert werden. Trotz der </w:t>
      </w:r>
      <w:r w:rsidR="00B556BA">
        <w:rPr>
          <w:rFonts w:cs="Arial"/>
          <w:szCs w:val="24"/>
        </w:rPr>
        <w:t xml:space="preserve">weltweit </w:t>
      </w:r>
      <w:r>
        <w:rPr>
          <w:rFonts w:cs="Arial"/>
          <w:szCs w:val="24"/>
        </w:rPr>
        <w:t xml:space="preserve">sehr </w:t>
      </w:r>
      <w:r w:rsidR="007E643F">
        <w:rPr>
          <w:rFonts w:cs="Arial"/>
          <w:szCs w:val="24"/>
        </w:rPr>
        <w:t>heterogenen</w:t>
      </w:r>
      <w:r w:rsidR="00B556BA">
        <w:rPr>
          <w:rFonts w:cs="Arial"/>
          <w:szCs w:val="24"/>
        </w:rPr>
        <w:t xml:space="preserve"> konjunkturellen Entwicklung </w:t>
      </w:r>
      <w:r w:rsidR="007E643F">
        <w:rPr>
          <w:rFonts w:cs="Arial"/>
          <w:szCs w:val="24"/>
        </w:rPr>
        <w:t xml:space="preserve">zeigt sich </w:t>
      </w:r>
      <w:r>
        <w:rPr>
          <w:rFonts w:cs="Arial"/>
          <w:szCs w:val="24"/>
        </w:rPr>
        <w:t xml:space="preserve">die Geschäftsleitung grundsätzlich zuversichtlich </w:t>
      </w:r>
      <w:r w:rsidR="007E643F">
        <w:rPr>
          <w:rFonts w:cs="Arial"/>
          <w:szCs w:val="24"/>
        </w:rPr>
        <w:t xml:space="preserve">in Bezug auf den weiteren Verlauf des Geschäftsjahres 2023. </w:t>
      </w:r>
      <w:r w:rsidR="0081270D">
        <w:rPr>
          <w:rFonts w:cs="Arial"/>
          <w:szCs w:val="24"/>
        </w:rPr>
        <w:t>Aufsichtsrats</w:t>
      </w:r>
      <w:r w:rsidR="00393CDA">
        <w:rPr>
          <w:rFonts w:cs="Arial"/>
          <w:szCs w:val="24"/>
        </w:rPr>
        <w:t>c</w:t>
      </w:r>
      <w:r w:rsidR="0081270D">
        <w:rPr>
          <w:rFonts w:cs="Arial"/>
          <w:szCs w:val="24"/>
        </w:rPr>
        <w:t xml:space="preserve">hef Dr. Flohr unterstrich „die Robustheit des Unternehmens, um gut </w:t>
      </w:r>
      <w:r w:rsidR="0081270D" w:rsidRPr="0081270D">
        <w:rPr>
          <w:rFonts w:cs="Arial"/>
          <w:szCs w:val="24"/>
        </w:rPr>
        <w:t xml:space="preserve">durch künftige Krisen zu kommen und seine Ertragskraft auszubauen“. </w:t>
      </w:r>
      <w:r w:rsidR="0081270D">
        <w:rPr>
          <w:szCs w:val="24"/>
        </w:rPr>
        <w:t>Die</w:t>
      </w:r>
      <w:r w:rsidR="0081270D" w:rsidRPr="0081270D">
        <w:rPr>
          <w:szCs w:val="24"/>
        </w:rPr>
        <w:t xml:space="preserve"> globale Ausrichtung der Marktbereiche und Segmente biete insgesamt gute Perspektiven, so Flohr. </w:t>
      </w:r>
    </w:p>
    <w:p w:rsidR="0065118A" w:rsidRPr="00B306B5" w:rsidRDefault="0065118A" w:rsidP="0065118A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C81634" w:rsidRDefault="00C81634" w:rsidP="006C7D03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  <w:r w:rsidRPr="00B306B5">
        <w:rPr>
          <w:rFonts w:cs="Arial"/>
          <w:i/>
          <w:snapToGrid w:val="0"/>
          <w:color w:val="000000" w:themeColor="text1"/>
          <w:sz w:val="18"/>
          <w:szCs w:val="18"/>
        </w:rPr>
        <w:t xml:space="preserve">KSB ist </w:t>
      </w:r>
      <w:r w:rsidRPr="00E52AE9">
        <w:rPr>
          <w:rFonts w:cs="Arial"/>
          <w:i/>
          <w:snapToGrid w:val="0"/>
          <w:sz w:val="18"/>
          <w:szCs w:val="18"/>
        </w:rPr>
        <w:t xml:space="preserve">ein international </w:t>
      </w:r>
      <w:r>
        <w:rPr>
          <w:rFonts w:cs="Arial"/>
          <w:i/>
          <w:snapToGrid w:val="0"/>
          <w:sz w:val="18"/>
          <w:szCs w:val="18"/>
        </w:rPr>
        <w:t>führender Hersteller von Pumpen und</w:t>
      </w:r>
      <w:r w:rsidRPr="00E52AE9">
        <w:rPr>
          <w:rFonts w:cs="Arial"/>
          <w:i/>
          <w:snapToGrid w:val="0"/>
          <w:sz w:val="18"/>
          <w:szCs w:val="18"/>
        </w:rPr>
        <w:t xml:space="preserve"> Armaturen</w:t>
      </w:r>
      <w:r>
        <w:rPr>
          <w:rFonts w:cs="Arial"/>
          <w:i/>
          <w:snapToGrid w:val="0"/>
          <w:sz w:val="18"/>
          <w:szCs w:val="18"/>
        </w:rPr>
        <w:t xml:space="preserve">. 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 w:rsidR="004B0987">
        <w:rPr>
          <w:rFonts w:cs="Arial"/>
          <w:i/>
          <w:snapToGrid w:val="0"/>
          <w:color w:val="000000"/>
          <w:sz w:val="18"/>
          <w:szCs w:val="18"/>
        </w:rPr>
        <w:softHyphen/>
      </w:r>
      <w:r w:rsidRPr="00E52AE9">
        <w:rPr>
          <w:rFonts w:cs="Arial"/>
          <w:i/>
          <w:snapToGrid w:val="0"/>
          <w:color w:val="000000"/>
          <w:sz w:val="18"/>
          <w:szCs w:val="18"/>
        </w:rPr>
        <w:t>betrieben auf fün</w:t>
      </w:r>
      <w:r w:rsidR="001579E1">
        <w:rPr>
          <w:rFonts w:cs="Arial"/>
          <w:i/>
          <w:snapToGrid w:val="0"/>
          <w:color w:val="000000"/>
          <w:sz w:val="18"/>
          <w:szCs w:val="18"/>
        </w:rPr>
        <w:t xml:space="preserve">f Kontinenten vertreten. 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>D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Konzern hat im Geschäftsjahr </w:t>
      </w:r>
      <w:r w:rsidR="00AC464A">
        <w:rPr>
          <w:rFonts w:cs="Arial"/>
          <w:i/>
          <w:snapToGrid w:val="0"/>
          <w:color w:val="000000"/>
          <w:sz w:val="18"/>
          <w:szCs w:val="18"/>
        </w:rPr>
        <w:t>2022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mit </w:t>
      </w:r>
      <w:r w:rsidR="00E621A2" w:rsidRPr="00AC4656">
        <w:rPr>
          <w:rFonts w:cs="Arial"/>
          <w:i/>
          <w:snapToGrid w:val="0"/>
          <w:color w:val="000000"/>
          <w:sz w:val="18"/>
          <w:szCs w:val="18"/>
        </w:rPr>
        <w:t>r</w:t>
      </w:r>
      <w:r w:rsidR="001579E1" w:rsidRPr="00AC4656">
        <w:rPr>
          <w:rFonts w:cs="Arial"/>
          <w:i/>
          <w:snapToGrid w:val="0"/>
          <w:color w:val="000000"/>
          <w:sz w:val="18"/>
          <w:szCs w:val="18"/>
        </w:rPr>
        <w:t>und 15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.</w:t>
      </w:r>
      <w:r w:rsidR="00AC4656" w:rsidRPr="00AC4656">
        <w:rPr>
          <w:rFonts w:cs="Arial"/>
          <w:i/>
          <w:snapToGrid w:val="0"/>
          <w:color w:val="000000"/>
          <w:sz w:val="18"/>
          <w:szCs w:val="18"/>
        </w:rPr>
        <w:t>7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00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Mitarbeiter</w:t>
      </w:r>
      <w:r w:rsidR="00B91DCC">
        <w:rPr>
          <w:rFonts w:cs="Arial"/>
          <w:i/>
          <w:snapToGrid w:val="0"/>
          <w:color w:val="000000"/>
          <w:sz w:val="18"/>
          <w:szCs w:val="18"/>
        </w:rPr>
        <w:t>n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einen Umsatz von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623E08">
        <w:rPr>
          <w:rFonts w:cs="Arial"/>
          <w:i/>
          <w:snapToGrid w:val="0"/>
          <w:color w:val="000000"/>
          <w:sz w:val="18"/>
          <w:szCs w:val="18"/>
        </w:rPr>
        <w:t>ca.</w:t>
      </w:r>
      <w:r w:rsidR="00F41DE3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>2,</w:t>
      </w:r>
      <w:r w:rsidR="00AC464A" w:rsidRPr="009D0A13">
        <w:rPr>
          <w:rFonts w:cs="Arial"/>
          <w:i/>
          <w:snapToGrid w:val="0"/>
          <w:color w:val="000000"/>
          <w:sz w:val="18"/>
          <w:szCs w:val="18"/>
        </w:rPr>
        <w:t>6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 xml:space="preserve"> Mrd.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€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erzielt.</w:t>
      </w:r>
    </w:p>
    <w:sectPr w:rsidR="00C81634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625" w:rsidRDefault="000B6625">
      <w:r>
        <w:separator/>
      </w:r>
    </w:p>
  </w:endnote>
  <w:endnote w:type="continuationSeparator" w:id="0">
    <w:p w:rsidR="000B6625" w:rsidRDefault="000B66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Times New Roman"/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6DBA057" wp14:editId="72A3029E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76F6884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9A52F9">
      <w:rPr>
        <w:color w:val="808080"/>
        <w:sz w:val="16"/>
      </w:rPr>
      <w:t>Sonja Ayasse</w:t>
    </w:r>
  </w:p>
  <w:p w:rsidR="009A52F9" w:rsidRPr="00811CEE" w:rsidRDefault="00EE262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ab/>
    </w:r>
    <w:r w:rsidR="009A52F9">
      <w:rPr>
        <w:color w:val="808080"/>
        <w:sz w:val="16"/>
      </w:rPr>
      <w:t>Tel + 49 6233 86-3118, Mobil +49 151 22953838</w:t>
    </w:r>
  </w:p>
  <w:p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>
      <w:rPr>
        <w:color w:val="808080"/>
        <w:sz w:val="16"/>
      </w:rPr>
      <w:tab/>
      <w:t>sonja.ayasse@ksb.com</w:t>
    </w:r>
  </w:p>
  <w:p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625" w:rsidRDefault="000B6625">
      <w:r>
        <w:separator/>
      </w:r>
    </w:p>
  </w:footnote>
  <w:footnote w:type="continuationSeparator" w:id="0">
    <w:p w:rsidR="000B6625" w:rsidRDefault="000B66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  <w:lang w:val="en-US" w:eastAsia="en-US"/>
      </w:rPr>
      <w:drawing>
        <wp:inline distT="0" distB="0" distL="0" distR="0" wp14:anchorId="08FFA4FC" wp14:editId="52691BE1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55F79C1" wp14:editId="5ACEB3FC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936B437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3637C7">
      <w:t>04</w:t>
    </w:r>
    <w:r w:rsidR="00DD0494">
      <w:t xml:space="preserve">. </w:t>
    </w:r>
    <w:r w:rsidR="003637C7">
      <w:t xml:space="preserve">Mai </w:t>
    </w:r>
    <w:r w:rsidR="00E3092A">
      <w:t>20</w:t>
    </w:r>
    <w:r w:rsidR="00BA22D4">
      <w:t>23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4D26B8">
      <w:rPr>
        <w:noProof/>
      </w:rPr>
      <w:t>3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4D26B8">
      <w:rPr>
        <w:noProof/>
      </w:rPr>
      <w:t>3</w:t>
    </w:r>
    <w:r w:rsidR="0039643C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3A4C"/>
    <w:rsid w:val="000048E2"/>
    <w:rsid w:val="00005EDD"/>
    <w:rsid w:val="00006372"/>
    <w:rsid w:val="0001218B"/>
    <w:rsid w:val="00012213"/>
    <w:rsid w:val="00012DA9"/>
    <w:rsid w:val="0001331C"/>
    <w:rsid w:val="00015D5C"/>
    <w:rsid w:val="000206E0"/>
    <w:rsid w:val="000215BD"/>
    <w:rsid w:val="00022605"/>
    <w:rsid w:val="00022FE9"/>
    <w:rsid w:val="00023D07"/>
    <w:rsid w:val="00025E63"/>
    <w:rsid w:val="000301CD"/>
    <w:rsid w:val="00031F56"/>
    <w:rsid w:val="0003492F"/>
    <w:rsid w:val="0004013F"/>
    <w:rsid w:val="00042292"/>
    <w:rsid w:val="00044FBB"/>
    <w:rsid w:val="0004629B"/>
    <w:rsid w:val="000471F4"/>
    <w:rsid w:val="00050C15"/>
    <w:rsid w:val="00052296"/>
    <w:rsid w:val="00054081"/>
    <w:rsid w:val="00055674"/>
    <w:rsid w:val="00055735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A5D"/>
    <w:rsid w:val="00075A27"/>
    <w:rsid w:val="00075B66"/>
    <w:rsid w:val="000903EB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387"/>
    <w:rsid w:val="000B3988"/>
    <w:rsid w:val="000B6625"/>
    <w:rsid w:val="000B7741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1033C9"/>
    <w:rsid w:val="001051FF"/>
    <w:rsid w:val="00110356"/>
    <w:rsid w:val="00111E5F"/>
    <w:rsid w:val="001126BA"/>
    <w:rsid w:val="001137ED"/>
    <w:rsid w:val="001147F1"/>
    <w:rsid w:val="0012125F"/>
    <w:rsid w:val="00121E26"/>
    <w:rsid w:val="00123E1E"/>
    <w:rsid w:val="00127C85"/>
    <w:rsid w:val="001311ED"/>
    <w:rsid w:val="00134B37"/>
    <w:rsid w:val="0013507D"/>
    <w:rsid w:val="001351CF"/>
    <w:rsid w:val="001455B2"/>
    <w:rsid w:val="00145B01"/>
    <w:rsid w:val="00151FBC"/>
    <w:rsid w:val="00154CBB"/>
    <w:rsid w:val="001579E1"/>
    <w:rsid w:val="001638D7"/>
    <w:rsid w:val="00163B8F"/>
    <w:rsid w:val="00167A84"/>
    <w:rsid w:val="00171594"/>
    <w:rsid w:val="00177A3E"/>
    <w:rsid w:val="00183DF1"/>
    <w:rsid w:val="00192BE3"/>
    <w:rsid w:val="001A5A9C"/>
    <w:rsid w:val="001A66E1"/>
    <w:rsid w:val="001A681F"/>
    <w:rsid w:val="001B1F45"/>
    <w:rsid w:val="001B2A07"/>
    <w:rsid w:val="001B31DD"/>
    <w:rsid w:val="001B34D1"/>
    <w:rsid w:val="001C6FD6"/>
    <w:rsid w:val="001D073E"/>
    <w:rsid w:val="001D16F8"/>
    <w:rsid w:val="001D3316"/>
    <w:rsid w:val="001E023F"/>
    <w:rsid w:val="001E561C"/>
    <w:rsid w:val="001F0F09"/>
    <w:rsid w:val="001F30D4"/>
    <w:rsid w:val="001F6155"/>
    <w:rsid w:val="001F7D76"/>
    <w:rsid w:val="00200036"/>
    <w:rsid w:val="002001A7"/>
    <w:rsid w:val="0020180F"/>
    <w:rsid w:val="00201C33"/>
    <w:rsid w:val="00202F58"/>
    <w:rsid w:val="00206F6F"/>
    <w:rsid w:val="002119AD"/>
    <w:rsid w:val="00211C89"/>
    <w:rsid w:val="00213DC6"/>
    <w:rsid w:val="00231E0E"/>
    <w:rsid w:val="00231E33"/>
    <w:rsid w:val="002343FE"/>
    <w:rsid w:val="00237D87"/>
    <w:rsid w:val="002417AE"/>
    <w:rsid w:val="0024238D"/>
    <w:rsid w:val="00245FD4"/>
    <w:rsid w:val="00250D60"/>
    <w:rsid w:val="00254FFB"/>
    <w:rsid w:val="0025530A"/>
    <w:rsid w:val="002664EA"/>
    <w:rsid w:val="00266B09"/>
    <w:rsid w:val="00276A86"/>
    <w:rsid w:val="00281F9B"/>
    <w:rsid w:val="00291FF8"/>
    <w:rsid w:val="00296388"/>
    <w:rsid w:val="002973BA"/>
    <w:rsid w:val="002A371D"/>
    <w:rsid w:val="002A419A"/>
    <w:rsid w:val="002A60F9"/>
    <w:rsid w:val="002B103A"/>
    <w:rsid w:val="002B4B53"/>
    <w:rsid w:val="002C154A"/>
    <w:rsid w:val="002C3998"/>
    <w:rsid w:val="002C7AA8"/>
    <w:rsid w:val="002D15EB"/>
    <w:rsid w:val="002D1663"/>
    <w:rsid w:val="002D3054"/>
    <w:rsid w:val="002E4850"/>
    <w:rsid w:val="002E5B11"/>
    <w:rsid w:val="002E6215"/>
    <w:rsid w:val="002F2EFB"/>
    <w:rsid w:val="002F51C8"/>
    <w:rsid w:val="00300F5C"/>
    <w:rsid w:val="00304B34"/>
    <w:rsid w:val="00305D84"/>
    <w:rsid w:val="0030626A"/>
    <w:rsid w:val="00306CE1"/>
    <w:rsid w:val="00307812"/>
    <w:rsid w:val="003078B9"/>
    <w:rsid w:val="00315527"/>
    <w:rsid w:val="0032410D"/>
    <w:rsid w:val="00330C55"/>
    <w:rsid w:val="00331660"/>
    <w:rsid w:val="00332666"/>
    <w:rsid w:val="00337288"/>
    <w:rsid w:val="00340422"/>
    <w:rsid w:val="00343B96"/>
    <w:rsid w:val="00343CF8"/>
    <w:rsid w:val="00347F0C"/>
    <w:rsid w:val="00347FB5"/>
    <w:rsid w:val="00352AB7"/>
    <w:rsid w:val="00363544"/>
    <w:rsid w:val="003637C7"/>
    <w:rsid w:val="003672CD"/>
    <w:rsid w:val="003724DC"/>
    <w:rsid w:val="00386004"/>
    <w:rsid w:val="00387B50"/>
    <w:rsid w:val="00393CDA"/>
    <w:rsid w:val="0039643C"/>
    <w:rsid w:val="003A03EB"/>
    <w:rsid w:val="003A2469"/>
    <w:rsid w:val="003A5353"/>
    <w:rsid w:val="003A6930"/>
    <w:rsid w:val="003B0F3A"/>
    <w:rsid w:val="003B287E"/>
    <w:rsid w:val="003B4831"/>
    <w:rsid w:val="003B6BFD"/>
    <w:rsid w:val="003C35D2"/>
    <w:rsid w:val="003D1A62"/>
    <w:rsid w:val="003D1A70"/>
    <w:rsid w:val="003D38F6"/>
    <w:rsid w:val="003D4401"/>
    <w:rsid w:val="003D4944"/>
    <w:rsid w:val="003E55C3"/>
    <w:rsid w:val="003E6607"/>
    <w:rsid w:val="003E6E65"/>
    <w:rsid w:val="003F0E8B"/>
    <w:rsid w:val="003F1A0D"/>
    <w:rsid w:val="003F3F68"/>
    <w:rsid w:val="003F4BA9"/>
    <w:rsid w:val="0040272D"/>
    <w:rsid w:val="00403BAB"/>
    <w:rsid w:val="00404095"/>
    <w:rsid w:val="0040684E"/>
    <w:rsid w:val="00411EEF"/>
    <w:rsid w:val="0042137E"/>
    <w:rsid w:val="004214AC"/>
    <w:rsid w:val="00422C65"/>
    <w:rsid w:val="0042450A"/>
    <w:rsid w:val="004258D5"/>
    <w:rsid w:val="00426761"/>
    <w:rsid w:val="004270D2"/>
    <w:rsid w:val="004326BE"/>
    <w:rsid w:val="00436A06"/>
    <w:rsid w:val="00436E14"/>
    <w:rsid w:val="0043794B"/>
    <w:rsid w:val="00442C12"/>
    <w:rsid w:val="00445C76"/>
    <w:rsid w:val="004468EC"/>
    <w:rsid w:val="00450639"/>
    <w:rsid w:val="00452139"/>
    <w:rsid w:val="00452678"/>
    <w:rsid w:val="0045443F"/>
    <w:rsid w:val="00456043"/>
    <w:rsid w:val="00456FFA"/>
    <w:rsid w:val="00460C61"/>
    <w:rsid w:val="00461A93"/>
    <w:rsid w:val="004658CB"/>
    <w:rsid w:val="004664C1"/>
    <w:rsid w:val="004666B3"/>
    <w:rsid w:val="0046694F"/>
    <w:rsid w:val="004731E9"/>
    <w:rsid w:val="00473E9A"/>
    <w:rsid w:val="004749E8"/>
    <w:rsid w:val="004756F6"/>
    <w:rsid w:val="00475C6A"/>
    <w:rsid w:val="00482B7F"/>
    <w:rsid w:val="00482D51"/>
    <w:rsid w:val="00483065"/>
    <w:rsid w:val="00491FF9"/>
    <w:rsid w:val="0049466E"/>
    <w:rsid w:val="00497505"/>
    <w:rsid w:val="004A0EBE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6000"/>
    <w:rsid w:val="004D0011"/>
    <w:rsid w:val="004D0104"/>
    <w:rsid w:val="004D10D3"/>
    <w:rsid w:val="004D26B8"/>
    <w:rsid w:val="004D2B28"/>
    <w:rsid w:val="004D5A6C"/>
    <w:rsid w:val="004D6965"/>
    <w:rsid w:val="004E0235"/>
    <w:rsid w:val="004E0254"/>
    <w:rsid w:val="004E4EBA"/>
    <w:rsid w:val="00510CBE"/>
    <w:rsid w:val="00517684"/>
    <w:rsid w:val="00522B27"/>
    <w:rsid w:val="00524971"/>
    <w:rsid w:val="00525372"/>
    <w:rsid w:val="0052583D"/>
    <w:rsid w:val="00526D1A"/>
    <w:rsid w:val="00530F5B"/>
    <w:rsid w:val="00533F30"/>
    <w:rsid w:val="00537CA2"/>
    <w:rsid w:val="0054302E"/>
    <w:rsid w:val="0054334E"/>
    <w:rsid w:val="005462F3"/>
    <w:rsid w:val="0055012A"/>
    <w:rsid w:val="0055077F"/>
    <w:rsid w:val="0055331A"/>
    <w:rsid w:val="0055423F"/>
    <w:rsid w:val="005551F0"/>
    <w:rsid w:val="00555910"/>
    <w:rsid w:val="00563156"/>
    <w:rsid w:val="00563498"/>
    <w:rsid w:val="005702FB"/>
    <w:rsid w:val="00570E58"/>
    <w:rsid w:val="00575CFD"/>
    <w:rsid w:val="00577C77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3DE"/>
    <w:rsid w:val="0059594D"/>
    <w:rsid w:val="00597A42"/>
    <w:rsid w:val="005A3976"/>
    <w:rsid w:val="005A5D87"/>
    <w:rsid w:val="005A5E9D"/>
    <w:rsid w:val="005B0CB9"/>
    <w:rsid w:val="005B0F05"/>
    <w:rsid w:val="005B26B4"/>
    <w:rsid w:val="005B68FE"/>
    <w:rsid w:val="005D0AA0"/>
    <w:rsid w:val="005D681C"/>
    <w:rsid w:val="005E1771"/>
    <w:rsid w:val="005E3F3B"/>
    <w:rsid w:val="005F31D4"/>
    <w:rsid w:val="005F3E2E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6CC7"/>
    <w:rsid w:val="00626F10"/>
    <w:rsid w:val="0063143D"/>
    <w:rsid w:val="0064349A"/>
    <w:rsid w:val="00643F7D"/>
    <w:rsid w:val="006448DA"/>
    <w:rsid w:val="006458BB"/>
    <w:rsid w:val="0065118A"/>
    <w:rsid w:val="0065447A"/>
    <w:rsid w:val="006544D4"/>
    <w:rsid w:val="006557B5"/>
    <w:rsid w:val="00663A4A"/>
    <w:rsid w:val="00663D3A"/>
    <w:rsid w:val="006676A5"/>
    <w:rsid w:val="0066788C"/>
    <w:rsid w:val="00670497"/>
    <w:rsid w:val="00670E34"/>
    <w:rsid w:val="0067482B"/>
    <w:rsid w:val="0067613A"/>
    <w:rsid w:val="00686A02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3C3"/>
    <w:rsid w:val="006B3C12"/>
    <w:rsid w:val="006B7465"/>
    <w:rsid w:val="006C0319"/>
    <w:rsid w:val="006C1C13"/>
    <w:rsid w:val="006C223A"/>
    <w:rsid w:val="006C36A5"/>
    <w:rsid w:val="006C4382"/>
    <w:rsid w:val="006C4AFE"/>
    <w:rsid w:val="006C4C16"/>
    <w:rsid w:val="006C59D7"/>
    <w:rsid w:val="006C7D03"/>
    <w:rsid w:val="006E0858"/>
    <w:rsid w:val="006E0E67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7C7F"/>
    <w:rsid w:val="00714684"/>
    <w:rsid w:val="00720112"/>
    <w:rsid w:val="00722781"/>
    <w:rsid w:val="00724E0B"/>
    <w:rsid w:val="00726BCA"/>
    <w:rsid w:val="00737F95"/>
    <w:rsid w:val="00741413"/>
    <w:rsid w:val="00741DFC"/>
    <w:rsid w:val="007453EF"/>
    <w:rsid w:val="007513DD"/>
    <w:rsid w:val="0075340F"/>
    <w:rsid w:val="00754B88"/>
    <w:rsid w:val="00755159"/>
    <w:rsid w:val="007555FF"/>
    <w:rsid w:val="0076151C"/>
    <w:rsid w:val="007670E0"/>
    <w:rsid w:val="00767CB3"/>
    <w:rsid w:val="00771D11"/>
    <w:rsid w:val="007769E6"/>
    <w:rsid w:val="00776F1D"/>
    <w:rsid w:val="0078136C"/>
    <w:rsid w:val="00781477"/>
    <w:rsid w:val="0078592B"/>
    <w:rsid w:val="00787451"/>
    <w:rsid w:val="00790C11"/>
    <w:rsid w:val="00792765"/>
    <w:rsid w:val="00794417"/>
    <w:rsid w:val="0079498D"/>
    <w:rsid w:val="007976BF"/>
    <w:rsid w:val="007A0366"/>
    <w:rsid w:val="007A1880"/>
    <w:rsid w:val="007A46B7"/>
    <w:rsid w:val="007A69D0"/>
    <w:rsid w:val="007A69DB"/>
    <w:rsid w:val="007B3812"/>
    <w:rsid w:val="007B5F2C"/>
    <w:rsid w:val="007B61CE"/>
    <w:rsid w:val="007B787A"/>
    <w:rsid w:val="007C18EB"/>
    <w:rsid w:val="007D238C"/>
    <w:rsid w:val="007D3193"/>
    <w:rsid w:val="007E14B4"/>
    <w:rsid w:val="007E16F7"/>
    <w:rsid w:val="007E239F"/>
    <w:rsid w:val="007E2775"/>
    <w:rsid w:val="007E5835"/>
    <w:rsid w:val="007E5B85"/>
    <w:rsid w:val="007E63E1"/>
    <w:rsid w:val="007E643F"/>
    <w:rsid w:val="007E64A6"/>
    <w:rsid w:val="007F0EFF"/>
    <w:rsid w:val="007F5B46"/>
    <w:rsid w:val="007F646B"/>
    <w:rsid w:val="007F67D2"/>
    <w:rsid w:val="007F7694"/>
    <w:rsid w:val="00803A7C"/>
    <w:rsid w:val="00803FFC"/>
    <w:rsid w:val="00805C67"/>
    <w:rsid w:val="008076ED"/>
    <w:rsid w:val="008112B4"/>
    <w:rsid w:val="008121FF"/>
    <w:rsid w:val="0081270D"/>
    <w:rsid w:val="00813FFB"/>
    <w:rsid w:val="00814132"/>
    <w:rsid w:val="008147FE"/>
    <w:rsid w:val="00814C97"/>
    <w:rsid w:val="00817137"/>
    <w:rsid w:val="008219CE"/>
    <w:rsid w:val="00822908"/>
    <w:rsid w:val="00826647"/>
    <w:rsid w:val="008267B7"/>
    <w:rsid w:val="00826C50"/>
    <w:rsid w:val="00827764"/>
    <w:rsid w:val="008331CD"/>
    <w:rsid w:val="00833D86"/>
    <w:rsid w:val="00841E06"/>
    <w:rsid w:val="00856D47"/>
    <w:rsid w:val="00857139"/>
    <w:rsid w:val="008674BB"/>
    <w:rsid w:val="008679D8"/>
    <w:rsid w:val="00870D5C"/>
    <w:rsid w:val="00871559"/>
    <w:rsid w:val="008738AA"/>
    <w:rsid w:val="008738B9"/>
    <w:rsid w:val="00874AA4"/>
    <w:rsid w:val="0088073F"/>
    <w:rsid w:val="00881105"/>
    <w:rsid w:val="00881E8A"/>
    <w:rsid w:val="00886500"/>
    <w:rsid w:val="00887575"/>
    <w:rsid w:val="00897FA2"/>
    <w:rsid w:val="008A4CC1"/>
    <w:rsid w:val="008A56AE"/>
    <w:rsid w:val="008A660B"/>
    <w:rsid w:val="008B1C8E"/>
    <w:rsid w:val="008B2E2A"/>
    <w:rsid w:val="008B398C"/>
    <w:rsid w:val="008B470C"/>
    <w:rsid w:val="008C2F81"/>
    <w:rsid w:val="008C4597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E15"/>
    <w:rsid w:val="008F481A"/>
    <w:rsid w:val="008F7943"/>
    <w:rsid w:val="00900993"/>
    <w:rsid w:val="009102F2"/>
    <w:rsid w:val="00911A71"/>
    <w:rsid w:val="00913512"/>
    <w:rsid w:val="00913D85"/>
    <w:rsid w:val="00916523"/>
    <w:rsid w:val="009175D3"/>
    <w:rsid w:val="00917E9D"/>
    <w:rsid w:val="00920E20"/>
    <w:rsid w:val="00924FA3"/>
    <w:rsid w:val="0092502F"/>
    <w:rsid w:val="00934B94"/>
    <w:rsid w:val="009374A0"/>
    <w:rsid w:val="00943667"/>
    <w:rsid w:val="00943AE3"/>
    <w:rsid w:val="00943B2E"/>
    <w:rsid w:val="00945760"/>
    <w:rsid w:val="00953461"/>
    <w:rsid w:val="00955B37"/>
    <w:rsid w:val="0095664D"/>
    <w:rsid w:val="00964267"/>
    <w:rsid w:val="00966861"/>
    <w:rsid w:val="00966C14"/>
    <w:rsid w:val="00967063"/>
    <w:rsid w:val="0097022B"/>
    <w:rsid w:val="00972842"/>
    <w:rsid w:val="00977C39"/>
    <w:rsid w:val="00983357"/>
    <w:rsid w:val="009872DA"/>
    <w:rsid w:val="00994B88"/>
    <w:rsid w:val="00994E62"/>
    <w:rsid w:val="009A52F9"/>
    <w:rsid w:val="009A7A90"/>
    <w:rsid w:val="009B0CC3"/>
    <w:rsid w:val="009B1514"/>
    <w:rsid w:val="009B1D31"/>
    <w:rsid w:val="009B39A9"/>
    <w:rsid w:val="009B5F4A"/>
    <w:rsid w:val="009C098D"/>
    <w:rsid w:val="009C1050"/>
    <w:rsid w:val="009C38F8"/>
    <w:rsid w:val="009C6BE9"/>
    <w:rsid w:val="009C7EDE"/>
    <w:rsid w:val="009D0A13"/>
    <w:rsid w:val="009D337C"/>
    <w:rsid w:val="009E0112"/>
    <w:rsid w:val="009E3B07"/>
    <w:rsid w:val="009E3B9F"/>
    <w:rsid w:val="009E46BB"/>
    <w:rsid w:val="009F02FF"/>
    <w:rsid w:val="009F5B64"/>
    <w:rsid w:val="00A008E0"/>
    <w:rsid w:val="00A03BC6"/>
    <w:rsid w:val="00A12374"/>
    <w:rsid w:val="00A127A4"/>
    <w:rsid w:val="00A15B08"/>
    <w:rsid w:val="00A17E7C"/>
    <w:rsid w:val="00A22C9F"/>
    <w:rsid w:val="00A31F26"/>
    <w:rsid w:val="00A3345E"/>
    <w:rsid w:val="00A3634D"/>
    <w:rsid w:val="00A37018"/>
    <w:rsid w:val="00A37237"/>
    <w:rsid w:val="00A37382"/>
    <w:rsid w:val="00A40611"/>
    <w:rsid w:val="00A42B3A"/>
    <w:rsid w:val="00A42EB4"/>
    <w:rsid w:val="00A44880"/>
    <w:rsid w:val="00A47CCC"/>
    <w:rsid w:val="00A556ED"/>
    <w:rsid w:val="00A55F5B"/>
    <w:rsid w:val="00A66C47"/>
    <w:rsid w:val="00A726DD"/>
    <w:rsid w:val="00A807E3"/>
    <w:rsid w:val="00A860DA"/>
    <w:rsid w:val="00A86AB3"/>
    <w:rsid w:val="00A91234"/>
    <w:rsid w:val="00A93C25"/>
    <w:rsid w:val="00AA1C31"/>
    <w:rsid w:val="00AA218C"/>
    <w:rsid w:val="00AA324D"/>
    <w:rsid w:val="00AA3FA0"/>
    <w:rsid w:val="00AA787E"/>
    <w:rsid w:val="00AA7CF3"/>
    <w:rsid w:val="00AB1888"/>
    <w:rsid w:val="00AB26CF"/>
    <w:rsid w:val="00AB32F4"/>
    <w:rsid w:val="00AB5483"/>
    <w:rsid w:val="00AB5CC8"/>
    <w:rsid w:val="00AC0CB2"/>
    <w:rsid w:val="00AC464A"/>
    <w:rsid w:val="00AC4656"/>
    <w:rsid w:val="00AC5A80"/>
    <w:rsid w:val="00AC7057"/>
    <w:rsid w:val="00AD4012"/>
    <w:rsid w:val="00AD41D6"/>
    <w:rsid w:val="00AD526D"/>
    <w:rsid w:val="00AD7A76"/>
    <w:rsid w:val="00AE2E7A"/>
    <w:rsid w:val="00AE34D5"/>
    <w:rsid w:val="00AE41E1"/>
    <w:rsid w:val="00AE41FD"/>
    <w:rsid w:val="00AE5AAB"/>
    <w:rsid w:val="00AE6333"/>
    <w:rsid w:val="00AF476F"/>
    <w:rsid w:val="00AF6026"/>
    <w:rsid w:val="00AF6082"/>
    <w:rsid w:val="00B007A9"/>
    <w:rsid w:val="00B00978"/>
    <w:rsid w:val="00B039CE"/>
    <w:rsid w:val="00B04DE2"/>
    <w:rsid w:val="00B057BA"/>
    <w:rsid w:val="00B0699B"/>
    <w:rsid w:val="00B07C2A"/>
    <w:rsid w:val="00B1352A"/>
    <w:rsid w:val="00B16EAA"/>
    <w:rsid w:val="00B218D0"/>
    <w:rsid w:val="00B22D04"/>
    <w:rsid w:val="00B24132"/>
    <w:rsid w:val="00B24C54"/>
    <w:rsid w:val="00B25061"/>
    <w:rsid w:val="00B264EC"/>
    <w:rsid w:val="00B306B5"/>
    <w:rsid w:val="00B329A7"/>
    <w:rsid w:val="00B3542C"/>
    <w:rsid w:val="00B37055"/>
    <w:rsid w:val="00B431E9"/>
    <w:rsid w:val="00B447ED"/>
    <w:rsid w:val="00B47357"/>
    <w:rsid w:val="00B51AC7"/>
    <w:rsid w:val="00B51F19"/>
    <w:rsid w:val="00B53C72"/>
    <w:rsid w:val="00B54BE5"/>
    <w:rsid w:val="00B556BA"/>
    <w:rsid w:val="00B56F9B"/>
    <w:rsid w:val="00B606B8"/>
    <w:rsid w:val="00B62D18"/>
    <w:rsid w:val="00B71B8F"/>
    <w:rsid w:val="00B71E05"/>
    <w:rsid w:val="00B7266C"/>
    <w:rsid w:val="00B7544D"/>
    <w:rsid w:val="00B76004"/>
    <w:rsid w:val="00B80CC2"/>
    <w:rsid w:val="00B80D6B"/>
    <w:rsid w:val="00B8141E"/>
    <w:rsid w:val="00B82055"/>
    <w:rsid w:val="00B84EF7"/>
    <w:rsid w:val="00B87729"/>
    <w:rsid w:val="00B87D4D"/>
    <w:rsid w:val="00B91DCC"/>
    <w:rsid w:val="00B92714"/>
    <w:rsid w:val="00B9786D"/>
    <w:rsid w:val="00BA21A3"/>
    <w:rsid w:val="00BA22D4"/>
    <w:rsid w:val="00BA342B"/>
    <w:rsid w:val="00BB09F9"/>
    <w:rsid w:val="00BB1B96"/>
    <w:rsid w:val="00BB7284"/>
    <w:rsid w:val="00BB788D"/>
    <w:rsid w:val="00BC135E"/>
    <w:rsid w:val="00BC24CF"/>
    <w:rsid w:val="00BC3555"/>
    <w:rsid w:val="00BC37E4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0F5F"/>
    <w:rsid w:val="00BE12E4"/>
    <w:rsid w:val="00BF059A"/>
    <w:rsid w:val="00BF2734"/>
    <w:rsid w:val="00BF486D"/>
    <w:rsid w:val="00BF78A6"/>
    <w:rsid w:val="00C01C31"/>
    <w:rsid w:val="00C025FD"/>
    <w:rsid w:val="00C02732"/>
    <w:rsid w:val="00C056AA"/>
    <w:rsid w:val="00C05F55"/>
    <w:rsid w:val="00C07702"/>
    <w:rsid w:val="00C16D8A"/>
    <w:rsid w:val="00C2370F"/>
    <w:rsid w:val="00C266F5"/>
    <w:rsid w:val="00C32918"/>
    <w:rsid w:val="00C4687A"/>
    <w:rsid w:val="00C5218F"/>
    <w:rsid w:val="00C53317"/>
    <w:rsid w:val="00C53CA5"/>
    <w:rsid w:val="00C53E6D"/>
    <w:rsid w:val="00C63B4C"/>
    <w:rsid w:val="00C703D7"/>
    <w:rsid w:val="00C72DED"/>
    <w:rsid w:val="00C73C83"/>
    <w:rsid w:val="00C75766"/>
    <w:rsid w:val="00C81634"/>
    <w:rsid w:val="00C81722"/>
    <w:rsid w:val="00C84FEC"/>
    <w:rsid w:val="00C90967"/>
    <w:rsid w:val="00C92D56"/>
    <w:rsid w:val="00C9481E"/>
    <w:rsid w:val="00C95904"/>
    <w:rsid w:val="00CA285B"/>
    <w:rsid w:val="00CA3BEA"/>
    <w:rsid w:val="00CA50BA"/>
    <w:rsid w:val="00CA5F91"/>
    <w:rsid w:val="00CA6249"/>
    <w:rsid w:val="00CA6957"/>
    <w:rsid w:val="00CB0E5E"/>
    <w:rsid w:val="00CB38B7"/>
    <w:rsid w:val="00CB45C8"/>
    <w:rsid w:val="00CB705E"/>
    <w:rsid w:val="00CB70D4"/>
    <w:rsid w:val="00CB77A9"/>
    <w:rsid w:val="00CC3032"/>
    <w:rsid w:val="00CC391A"/>
    <w:rsid w:val="00CC41EE"/>
    <w:rsid w:val="00CC7267"/>
    <w:rsid w:val="00CE1077"/>
    <w:rsid w:val="00CE7DA7"/>
    <w:rsid w:val="00D01889"/>
    <w:rsid w:val="00D0594D"/>
    <w:rsid w:val="00D0627A"/>
    <w:rsid w:val="00D138AF"/>
    <w:rsid w:val="00D14C5B"/>
    <w:rsid w:val="00D14F58"/>
    <w:rsid w:val="00D212AB"/>
    <w:rsid w:val="00D24ABC"/>
    <w:rsid w:val="00D2660A"/>
    <w:rsid w:val="00D304A6"/>
    <w:rsid w:val="00D475FA"/>
    <w:rsid w:val="00D51C72"/>
    <w:rsid w:val="00D51D19"/>
    <w:rsid w:val="00D55F33"/>
    <w:rsid w:val="00D56A18"/>
    <w:rsid w:val="00D5790D"/>
    <w:rsid w:val="00D63FD6"/>
    <w:rsid w:val="00D65C12"/>
    <w:rsid w:val="00D72D99"/>
    <w:rsid w:val="00D824D8"/>
    <w:rsid w:val="00D825AD"/>
    <w:rsid w:val="00D9034B"/>
    <w:rsid w:val="00D9241E"/>
    <w:rsid w:val="00D9313B"/>
    <w:rsid w:val="00DA14E5"/>
    <w:rsid w:val="00DA2424"/>
    <w:rsid w:val="00DA4649"/>
    <w:rsid w:val="00DA484C"/>
    <w:rsid w:val="00DB1A85"/>
    <w:rsid w:val="00DB1C33"/>
    <w:rsid w:val="00DB20B1"/>
    <w:rsid w:val="00DB370E"/>
    <w:rsid w:val="00DB62B6"/>
    <w:rsid w:val="00DC49FF"/>
    <w:rsid w:val="00DC7173"/>
    <w:rsid w:val="00DD0494"/>
    <w:rsid w:val="00DD606B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241C8"/>
    <w:rsid w:val="00E3092A"/>
    <w:rsid w:val="00E3199F"/>
    <w:rsid w:val="00E33F1F"/>
    <w:rsid w:val="00E40754"/>
    <w:rsid w:val="00E41032"/>
    <w:rsid w:val="00E41744"/>
    <w:rsid w:val="00E41E17"/>
    <w:rsid w:val="00E42836"/>
    <w:rsid w:val="00E42AB6"/>
    <w:rsid w:val="00E45405"/>
    <w:rsid w:val="00E4599E"/>
    <w:rsid w:val="00E464FA"/>
    <w:rsid w:val="00E5036E"/>
    <w:rsid w:val="00E6011D"/>
    <w:rsid w:val="00E614CA"/>
    <w:rsid w:val="00E621A2"/>
    <w:rsid w:val="00E64D9D"/>
    <w:rsid w:val="00E70261"/>
    <w:rsid w:val="00E72B00"/>
    <w:rsid w:val="00E73CDF"/>
    <w:rsid w:val="00E74681"/>
    <w:rsid w:val="00E75B07"/>
    <w:rsid w:val="00E81DAD"/>
    <w:rsid w:val="00E85A56"/>
    <w:rsid w:val="00E86E74"/>
    <w:rsid w:val="00E875C6"/>
    <w:rsid w:val="00E878A0"/>
    <w:rsid w:val="00E9082A"/>
    <w:rsid w:val="00E929E8"/>
    <w:rsid w:val="00E972D6"/>
    <w:rsid w:val="00EA46E3"/>
    <w:rsid w:val="00EA5056"/>
    <w:rsid w:val="00EA6EC1"/>
    <w:rsid w:val="00EB0097"/>
    <w:rsid w:val="00EB28F7"/>
    <w:rsid w:val="00EB7517"/>
    <w:rsid w:val="00EC0297"/>
    <w:rsid w:val="00EC05D5"/>
    <w:rsid w:val="00EC2009"/>
    <w:rsid w:val="00EC2F18"/>
    <w:rsid w:val="00EC4283"/>
    <w:rsid w:val="00EC44A4"/>
    <w:rsid w:val="00EC5F6F"/>
    <w:rsid w:val="00ED3A0B"/>
    <w:rsid w:val="00ED5EF6"/>
    <w:rsid w:val="00ED71D9"/>
    <w:rsid w:val="00ED72A2"/>
    <w:rsid w:val="00ED75F4"/>
    <w:rsid w:val="00EE2629"/>
    <w:rsid w:val="00EE42D2"/>
    <w:rsid w:val="00EE4668"/>
    <w:rsid w:val="00EF1B86"/>
    <w:rsid w:val="00EF1D35"/>
    <w:rsid w:val="00EF5622"/>
    <w:rsid w:val="00EF690F"/>
    <w:rsid w:val="00F005F3"/>
    <w:rsid w:val="00F012FF"/>
    <w:rsid w:val="00F02E40"/>
    <w:rsid w:val="00F03B18"/>
    <w:rsid w:val="00F1107E"/>
    <w:rsid w:val="00F155DD"/>
    <w:rsid w:val="00F17E9F"/>
    <w:rsid w:val="00F27B59"/>
    <w:rsid w:val="00F308D9"/>
    <w:rsid w:val="00F30AA2"/>
    <w:rsid w:val="00F31E0C"/>
    <w:rsid w:val="00F3568E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6EAE"/>
    <w:rsid w:val="00F50984"/>
    <w:rsid w:val="00F539E8"/>
    <w:rsid w:val="00F53E96"/>
    <w:rsid w:val="00F56CDB"/>
    <w:rsid w:val="00F57241"/>
    <w:rsid w:val="00F6417E"/>
    <w:rsid w:val="00F66F63"/>
    <w:rsid w:val="00F67C22"/>
    <w:rsid w:val="00F705C0"/>
    <w:rsid w:val="00F73947"/>
    <w:rsid w:val="00F73C4A"/>
    <w:rsid w:val="00F73E91"/>
    <w:rsid w:val="00F762F2"/>
    <w:rsid w:val="00F82382"/>
    <w:rsid w:val="00F8716B"/>
    <w:rsid w:val="00F90739"/>
    <w:rsid w:val="00F930C6"/>
    <w:rsid w:val="00F940A1"/>
    <w:rsid w:val="00F969F9"/>
    <w:rsid w:val="00F96A98"/>
    <w:rsid w:val="00FA015E"/>
    <w:rsid w:val="00FA0B24"/>
    <w:rsid w:val="00FA29C5"/>
    <w:rsid w:val="00FA3867"/>
    <w:rsid w:val="00FA45D3"/>
    <w:rsid w:val="00FA53F8"/>
    <w:rsid w:val="00FA7BEE"/>
    <w:rsid w:val="00FB0A92"/>
    <w:rsid w:val="00FB439B"/>
    <w:rsid w:val="00FB6F22"/>
    <w:rsid w:val="00FC0D4A"/>
    <w:rsid w:val="00FC4FDC"/>
    <w:rsid w:val="00FC7EA8"/>
    <w:rsid w:val="00FD2B6F"/>
    <w:rsid w:val="00FD3373"/>
    <w:rsid w:val="00FE3A96"/>
    <w:rsid w:val="00FE52BE"/>
    <w:rsid w:val="00FE6ADC"/>
    <w:rsid w:val="00FE7A87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."/>
  <w:listSeparator w:val=","/>
  <w14:docId w14:val="2573BC03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679C92-08E9-46BF-A795-0D1ED5AA7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526</Words>
  <Characters>3486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4004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Ayasse, Sonja</cp:lastModifiedBy>
  <cp:revision>8</cp:revision>
  <cp:lastPrinted>2023-04-25T07:03:00Z</cp:lastPrinted>
  <dcterms:created xsi:type="dcterms:W3CDTF">2023-04-25T11:49:00Z</dcterms:created>
  <dcterms:modified xsi:type="dcterms:W3CDTF">2023-05-04T11:59:00Z</dcterms:modified>
</cp:coreProperties>
</file>