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888827" w14:textId="77777777" w:rsidR="00D67676" w:rsidRPr="001A79D9" w:rsidRDefault="00553FFB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en-GB"/>
        </w:rPr>
      </w:pPr>
      <w:r w:rsidRPr="00D67872">
        <w:rPr>
          <w:rFonts w:ascii="Arial Nova" w:hAnsi="Arial Nova"/>
          <w:noProof/>
        </w:rPr>
        <w:drawing>
          <wp:anchor distT="0" distB="0" distL="114300" distR="114300" simplePos="0" relativeHeight="251658240" behindDoc="1" locked="0" layoutInCell="1" allowOverlap="1" wp14:anchorId="3A039163" wp14:editId="35ED49EC">
            <wp:simplePos x="0" y="0"/>
            <wp:positionH relativeFrom="column">
              <wp:posOffset>4064000</wp:posOffset>
            </wp:positionH>
            <wp:positionV relativeFrom="paragraph">
              <wp:posOffset>-60325</wp:posOffset>
            </wp:positionV>
            <wp:extent cx="1710055" cy="728345"/>
            <wp:effectExtent l="0" t="0" r="4445" b="0"/>
            <wp:wrapTight wrapText="bothSides">
              <wp:wrapPolygon edited="0">
                <wp:start x="0" y="0"/>
                <wp:lineTo x="0" y="20903"/>
                <wp:lineTo x="21416" y="20903"/>
                <wp:lineTo x="21416" y="0"/>
                <wp:lineTo x="0" y="0"/>
              </wp:wrapPolygon>
            </wp:wrapTight>
            <wp:docPr id="3" name="Afbeelding 2" descr="beta laatste fa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 2" descr="beta laatste fase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0055" cy="728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D67676" w:rsidRPr="001A79D9"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en-GB"/>
        </w:rPr>
        <w:t>Beta Public Relations B.V.</w:t>
      </w:r>
    </w:p>
    <w:p w14:paraId="23DC198F" w14:textId="77777777" w:rsidR="00D67676" w:rsidRPr="00D67872" w:rsidRDefault="00E11E33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D67872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Postbus 420</w:t>
      </w:r>
    </w:p>
    <w:p w14:paraId="4DCD512D" w14:textId="77777777" w:rsidR="00E11E33" w:rsidRPr="00D67872" w:rsidRDefault="00E11E33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D67872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2270 CK Voorburg</w:t>
      </w:r>
    </w:p>
    <w:p w14:paraId="58AFF719" w14:textId="77777777" w:rsidR="00D67676" w:rsidRPr="00D67872" w:rsidRDefault="00D67676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D67872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T. 070 427 5200</w:t>
      </w:r>
    </w:p>
    <w:p w14:paraId="71A76C6B" w14:textId="77777777" w:rsidR="00D67676" w:rsidRPr="00D67872" w:rsidRDefault="00D67676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D67872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E. info@betapr.nl</w:t>
      </w:r>
    </w:p>
    <w:p w14:paraId="3EF74C1E" w14:textId="1068A081" w:rsidR="00D67676" w:rsidRPr="00D67872" w:rsidRDefault="00D67676" w:rsidP="001B1A4C">
      <w:pPr>
        <w:spacing w:line="192" w:lineRule="auto"/>
        <w:rPr>
          <w:rFonts w:ascii="Arial Unicode MS" w:eastAsia="Arial Unicode MS" w:hAnsi="Arial Unicode MS" w:cs="Arial Unicode MS"/>
          <w:b/>
          <w:sz w:val="28"/>
          <w:szCs w:val="28"/>
          <w:u w:val="single"/>
        </w:rPr>
      </w:pPr>
    </w:p>
    <w:p w14:paraId="18E2409E" w14:textId="4CC026DB" w:rsidR="00CB0F24" w:rsidRDefault="00CB0F24" w:rsidP="001B1A4C">
      <w:pPr>
        <w:spacing w:line="192" w:lineRule="auto"/>
        <w:rPr>
          <w:rFonts w:ascii="Arial Unicode MS" w:eastAsia="Arial Unicode MS" w:hAnsi="Arial Unicode MS" w:cs="Arial Unicode MS"/>
          <w:b/>
          <w:sz w:val="28"/>
          <w:szCs w:val="28"/>
          <w:u w:val="single"/>
        </w:rPr>
      </w:pPr>
    </w:p>
    <w:p w14:paraId="029F858A" w14:textId="77777777" w:rsidR="00CD61A5" w:rsidRPr="00D67872" w:rsidRDefault="00CD61A5" w:rsidP="001B1A4C">
      <w:pPr>
        <w:spacing w:line="192" w:lineRule="auto"/>
        <w:rPr>
          <w:rFonts w:ascii="Arial Unicode MS" w:eastAsia="Arial Unicode MS" w:hAnsi="Arial Unicode MS" w:cs="Arial Unicode MS"/>
          <w:b/>
          <w:sz w:val="28"/>
          <w:szCs w:val="28"/>
          <w:u w:val="single"/>
        </w:rPr>
      </w:pPr>
    </w:p>
    <w:p w14:paraId="57134888" w14:textId="14A5404D" w:rsidR="002A1ABB" w:rsidRDefault="00CF3C98" w:rsidP="002E6C3D">
      <w:pPr>
        <w:pStyle w:val="Body"/>
        <w:rPr>
          <w:b/>
          <w:sz w:val="28"/>
          <w:szCs w:val="28"/>
        </w:rPr>
      </w:pPr>
      <w:r w:rsidRPr="00CF3C98">
        <w:rPr>
          <w:b/>
          <w:sz w:val="28"/>
          <w:szCs w:val="28"/>
        </w:rPr>
        <w:t>Nieuwe reusachtige pompen voor de mijnbouw</w:t>
      </w:r>
    </w:p>
    <w:p w14:paraId="0557CFA8" w14:textId="77777777" w:rsidR="00CF3C98" w:rsidRPr="002E6C3D" w:rsidRDefault="00CF3C98" w:rsidP="002E6C3D">
      <w:pPr>
        <w:pStyle w:val="Body"/>
      </w:pPr>
    </w:p>
    <w:p w14:paraId="73F83D86" w14:textId="77777777" w:rsidR="00664F5E" w:rsidRDefault="00502BF6" w:rsidP="00664F5E">
      <w:pPr>
        <w:pStyle w:val="Body"/>
      </w:pPr>
      <w:r w:rsidRPr="002E6C3D">
        <w:t xml:space="preserve">Zwanenburg, </w:t>
      </w:r>
      <w:r w:rsidR="002E6C3D">
        <w:t xml:space="preserve">augustus </w:t>
      </w:r>
      <w:r w:rsidRPr="002E6C3D">
        <w:t xml:space="preserve">2022 </w:t>
      </w:r>
      <w:r w:rsidR="00CD61A5" w:rsidRPr="002E6C3D">
        <w:t>–</w:t>
      </w:r>
      <w:r w:rsidRPr="002E6C3D">
        <w:t xml:space="preserve"> </w:t>
      </w:r>
      <w:r w:rsidR="00664F5E">
        <w:t>GIW Industries, Inc., een onderdeel van de KSB Groep dat gespecialiseerd is in mijnbouwpompen, heeft een reusachtig grote pomp met de benaming MDX-850 op de markt gebracht.</w:t>
      </w:r>
    </w:p>
    <w:p w14:paraId="6076FFC6" w14:textId="77777777" w:rsidR="00664F5E" w:rsidRDefault="00664F5E" w:rsidP="00664F5E">
      <w:pPr>
        <w:pStyle w:val="Body"/>
      </w:pPr>
    </w:p>
    <w:p w14:paraId="155D43F4" w14:textId="0F1D5362" w:rsidR="00664F5E" w:rsidRDefault="00664F5E" w:rsidP="00664F5E">
      <w:pPr>
        <w:pStyle w:val="Body"/>
      </w:pPr>
      <w:r>
        <w:t xml:space="preserve">De specialisten in </w:t>
      </w:r>
      <w:proofErr w:type="spellStart"/>
      <w:r>
        <w:t>Grovetown</w:t>
      </w:r>
      <w:proofErr w:type="spellEnd"/>
      <w:r>
        <w:t xml:space="preserve"> uit Georgia, VS, ontwikkelden deze pompserie speciaal voor extreme omstandigheden, zoals die in de mijnbouw van hard gesteente in maal</w:t>
      </w:r>
      <w:r w:rsidR="00714D7C">
        <w:t>proces</w:t>
      </w:r>
      <w:r>
        <w:t xml:space="preserve"> te vinden zijn. De nieuwe MXD-850 zorgt daarbij voor een hoger productieniveau bij lagere totale bedrijfskosten. De waaierdiameter bedraagt 2.600 mm (102”) en is daarmee 250 mm (10”) groter dan de tot dusver grootste MDX-pomp.</w:t>
      </w:r>
    </w:p>
    <w:p w14:paraId="2741A33C" w14:textId="77777777" w:rsidR="00664F5E" w:rsidRDefault="00664F5E" w:rsidP="00664F5E">
      <w:pPr>
        <w:pStyle w:val="Body"/>
      </w:pPr>
    </w:p>
    <w:p w14:paraId="3604AE4D" w14:textId="7D12EF49" w:rsidR="00664F5E" w:rsidRDefault="00664F5E" w:rsidP="00664F5E">
      <w:pPr>
        <w:pStyle w:val="Body"/>
      </w:pPr>
      <w:r>
        <w:t xml:space="preserve">Ook </w:t>
      </w:r>
      <w:r w:rsidR="00714D7C">
        <w:t xml:space="preserve">omvat het </w:t>
      </w:r>
      <w:r>
        <w:t>constructieve ontwerp van de nieuwste MDX-pomp een aantal verbeteringen die de afgelopen jaren in de MDX-serie zijn aangebracht. Zo is de pompbreedte vergroot om het ontwerp van de leidschoepen te kunnen verbeteren. Ook de waaier zelf werd versterkt op slijtagegevoelige plaatsen.</w:t>
      </w:r>
    </w:p>
    <w:p w14:paraId="600A0261" w14:textId="77777777" w:rsidR="00664F5E" w:rsidRDefault="00664F5E" w:rsidP="00664F5E">
      <w:pPr>
        <w:pStyle w:val="Body"/>
      </w:pPr>
    </w:p>
    <w:p w14:paraId="6C9F7E76" w14:textId="77777777" w:rsidR="00664F5E" w:rsidRDefault="00664F5E" w:rsidP="00664F5E">
      <w:pPr>
        <w:pStyle w:val="Body"/>
      </w:pPr>
      <w:r>
        <w:t xml:space="preserve">Dikkere waaierschoepen, die van de materialen </w:t>
      </w:r>
      <w:proofErr w:type="spellStart"/>
      <w:r>
        <w:t>Gasite</w:t>
      </w:r>
      <w:proofErr w:type="spellEnd"/>
      <w:r>
        <w:t xml:space="preserve"> 28G en </w:t>
      </w:r>
      <w:proofErr w:type="spellStart"/>
      <w:r>
        <w:t>Endurasite</w:t>
      </w:r>
      <w:proofErr w:type="spellEnd"/>
      <w:r>
        <w:t xml:space="preserve"> worden gegoten, verbeteren de slijtvastheid en zorgen daardoor voor een langere levensduur van de pompen. De MDX-850 onderscheidt zich door een verbeterde interface tussen zuigdrukdeksel en zuigdrukplaat, waardoor het gebruik van een innovatief ontworpen slijtring aan de pompinlaat mogelijk wordt. </w:t>
      </w:r>
    </w:p>
    <w:p w14:paraId="5293A5B0" w14:textId="77777777" w:rsidR="00664F5E" w:rsidRDefault="00664F5E" w:rsidP="00664F5E">
      <w:pPr>
        <w:pStyle w:val="Body"/>
      </w:pPr>
    </w:p>
    <w:p w14:paraId="3DC36170" w14:textId="346C1EA4" w:rsidR="00664F5E" w:rsidRDefault="00664F5E" w:rsidP="00664F5E">
      <w:pPr>
        <w:pStyle w:val="Body"/>
      </w:pPr>
      <w:r>
        <w:t>Zoals alle MDX-pompen heeft ook het type 850 een instelbaar zuigdrukdeksel. Hierdoor kan de radiale speling tussen waaier en zuigdrukdeksel vanaf de zuigzijde van de pomp worden ingesteld zelfs tijdens het pompbedrijf.</w:t>
      </w:r>
    </w:p>
    <w:p w14:paraId="4007BEA6" w14:textId="77777777" w:rsidR="00664F5E" w:rsidRDefault="00664F5E" w:rsidP="00664F5E">
      <w:pPr>
        <w:pStyle w:val="Body"/>
      </w:pPr>
    </w:p>
    <w:p w14:paraId="7546AC77" w14:textId="7775F029" w:rsidR="00CD61A5" w:rsidRDefault="00664F5E" w:rsidP="00664F5E">
      <w:pPr>
        <w:pStyle w:val="Body"/>
      </w:pPr>
      <w:r>
        <w:t>De constructie van de MDX-850 i</w:t>
      </w:r>
      <w:r w:rsidR="00714D7C">
        <w:t>s</w:t>
      </w:r>
      <w:r>
        <w:t xml:space="preserve"> compatibel met de GIW RAMSL (Remote </w:t>
      </w:r>
      <w:proofErr w:type="spellStart"/>
      <w:r>
        <w:t>Adjusted</w:t>
      </w:r>
      <w:proofErr w:type="spellEnd"/>
      <w:r>
        <w:t xml:space="preserve"> </w:t>
      </w:r>
      <w:proofErr w:type="spellStart"/>
      <w:r>
        <w:t>Mechanical</w:t>
      </w:r>
      <w:proofErr w:type="spellEnd"/>
      <w:r>
        <w:t xml:space="preserve"> </w:t>
      </w:r>
      <w:proofErr w:type="spellStart"/>
      <w:r>
        <w:t>Suction</w:t>
      </w:r>
      <w:proofErr w:type="spellEnd"/>
      <w:r>
        <w:t xml:space="preserve"> </w:t>
      </w:r>
      <w:proofErr w:type="spellStart"/>
      <w:r>
        <w:t>Liner</w:t>
      </w:r>
      <w:proofErr w:type="spellEnd"/>
      <w:r>
        <w:t>) technologie waarmee de speling tussen waaier en zuigdrukdeksel snel en nauwkeurig is in te stellen.</w:t>
      </w:r>
    </w:p>
    <w:p w14:paraId="52A5C721" w14:textId="77777777" w:rsidR="00664F5E" w:rsidRPr="002E6C3D" w:rsidRDefault="00664F5E" w:rsidP="00664F5E">
      <w:pPr>
        <w:pStyle w:val="Body"/>
      </w:pPr>
    </w:p>
    <w:p w14:paraId="18233F1E" w14:textId="4695A0CD" w:rsidR="00CD61A5" w:rsidRDefault="00CD61A5" w:rsidP="00CD61A5">
      <w:pPr>
        <w:pStyle w:val="Body"/>
      </w:pPr>
      <w:r>
        <w:t xml:space="preserve">KSB is een van ’s werelds meest vooraanstaande producenten van pompen, afsluiters en bijbehorende systemen voor industrie en gebouwentechniek, water- en afvalwaterbeheer alsmede energietechniek en mijnbouw. Het concern is met eigen verkooporganisaties, productie- en servicebedrijven op alle continenten vertegenwoordigd. </w:t>
      </w:r>
    </w:p>
    <w:p w14:paraId="1B390F02" w14:textId="77777777" w:rsidR="00CD61A5" w:rsidRDefault="00CD61A5" w:rsidP="00CD61A5">
      <w:pPr>
        <w:pStyle w:val="Body"/>
      </w:pPr>
    </w:p>
    <w:p w14:paraId="33DC862E" w14:textId="77018089" w:rsidR="00CD61A5" w:rsidRDefault="00CD61A5" w:rsidP="00CD61A5">
      <w:pPr>
        <w:pStyle w:val="Body"/>
      </w:pPr>
      <w:r>
        <w:t>De Nederlandse dochteronderneming KSB Nederland is gevestigd in Zwanenburg.</w:t>
      </w:r>
    </w:p>
    <w:p w14:paraId="60A94DFD" w14:textId="77777777" w:rsidR="00CD61A5" w:rsidRDefault="00CD61A5" w:rsidP="00B16C8D">
      <w:pPr>
        <w:pStyle w:val="Body"/>
      </w:pPr>
    </w:p>
    <w:p w14:paraId="4B500428" w14:textId="77777777" w:rsidR="00502BF6" w:rsidRDefault="00502BF6" w:rsidP="00452B6D">
      <w:pPr>
        <w:pStyle w:val="Body"/>
        <w:rPr>
          <w:u w:val="single"/>
        </w:rPr>
      </w:pPr>
    </w:p>
    <w:p w14:paraId="00744FC9" w14:textId="594F1E73" w:rsidR="00452B6D" w:rsidRPr="00D67872" w:rsidRDefault="00452B6D" w:rsidP="00452B6D">
      <w:pPr>
        <w:pStyle w:val="Body"/>
        <w:rPr>
          <w:u w:val="single"/>
        </w:rPr>
      </w:pPr>
      <w:r w:rsidRPr="00D67872">
        <w:rPr>
          <w:u w:val="single"/>
        </w:rPr>
        <w:t>Meer informatie</w:t>
      </w:r>
    </w:p>
    <w:p w14:paraId="09257FE1" w14:textId="77777777" w:rsidR="00452B6D" w:rsidRPr="00D67872" w:rsidRDefault="00452B6D" w:rsidP="00452B6D">
      <w:pPr>
        <w:pStyle w:val="Body"/>
      </w:pPr>
      <w:r w:rsidRPr="00D67872">
        <w:t>KSB Nederland B.V.</w:t>
      </w:r>
    </w:p>
    <w:p w14:paraId="7EA79481" w14:textId="513D34E8" w:rsidR="00452B6D" w:rsidRPr="00D67872" w:rsidRDefault="00452B6D" w:rsidP="00452B6D">
      <w:pPr>
        <w:pStyle w:val="Body"/>
      </w:pPr>
      <w:r w:rsidRPr="00D67872">
        <w:lastRenderedPageBreak/>
        <w:t xml:space="preserve">Wilgenlaan 68, 1161 JN </w:t>
      </w:r>
      <w:r w:rsidR="00502BF6">
        <w:t xml:space="preserve"> </w:t>
      </w:r>
      <w:r w:rsidRPr="00D67872">
        <w:t>Zwanenburg</w:t>
      </w:r>
    </w:p>
    <w:p w14:paraId="7DF92649" w14:textId="77777777" w:rsidR="00452B6D" w:rsidRPr="00D67872" w:rsidRDefault="00452B6D" w:rsidP="00452B6D">
      <w:pPr>
        <w:pStyle w:val="Body"/>
      </w:pPr>
      <w:r w:rsidRPr="00D67872">
        <w:t>T. 020 4079800</w:t>
      </w:r>
    </w:p>
    <w:p w14:paraId="5A3ECC0F" w14:textId="77777777" w:rsidR="00452B6D" w:rsidRPr="00D67872" w:rsidRDefault="00452B6D" w:rsidP="00452B6D">
      <w:pPr>
        <w:pStyle w:val="Body"/>
      </w:pPr>
      <w:r w:rsidRPr="00D67872">
        <w:t>E. infonl@ksb.com</w:t>
      </w:r>
    </w:p>
    <w:p w14:paraId="362739EF" w14:textId="77777777" w:rsidR="00452B6D" w:rsidRPr="001A79D9" w:rsidRDefault="00452B6D" w:rsidP="00452B6D">
      <w:pPr>
        <w:pStyle w:val="Body"/>
        <w:rPr>
          <w:rPrChange w:id="0" w:author="Moens, Iris" w:date="2022-08-24T16:15:00Z">
            <w:rPr>
              <w:lang w:val="de-DE"/>
            </w:rPr>
          </w:rPrChange>
        </w:rPr>
      </w:pPr>
      <w:r w:rsidRPr="001A79D9">
        <w:rPr>
          <w:rPrChange w:id="1" w:author="Moens, Iris" w:date="2022-08-24T16:15:00Z">
            <w:rPr>
              <w:lang w:val="de-DE"/>
            </w:rPr>
          </w:rPrChange>
        </w:rPr>
        <w:t>W. www.ksb.nl</w:t>
      </w:r>
    </w:p>
    <w:p w14:paraId="19E6618A" w14:textId="77777777" w:rsidR="00452B6D" w:rsidRPr="001A79D9" w:rsidRDefault="00452B6D" w:rsidP="00452B6D">
      <w:pPr>
        <w:pStyle w:val="Body"/>
        <w:rPr>
          <w:rPrChange w:id="2" w:author="Moens, Iris" w:date="2022-08-24T16:15:00Z">
            <w:rPr>
              <w:lang w:val="de-DE"/>
            </w:rPr>
          </w:rPrChange>
        </w:rPr>
      </w:pPr>
    </w:p>
    <w:p w14:paraId="0DD5AA97" w14:textId="77777777" w:rsidR="007C0CD5" w:rsidRPr="001A79D9" w:rsidRDefault="007C0CD5" w:rsidP="00CB0F24">
      <w:pPr>
        <w:pStyle w:val="Body"/>
        <w:rPr>
          <w:rPrChange w:id="3" w:author="Moens, Iris" w:date="2022-08-24T16:15:00Z">
            <w:rPr>
              <w:lang w:val="de-DE"/>
            </w:rPr>
          </w:rPrChange>
        </w:rPr>
      </w:pPr>
    </w:p>
    <w:p w14:paraId="5B580637" w14:textId="3F197A61" w:rsidR="00CB0F24" w:rsidRPr="001F588B" w:rsidRDefault="00CB0F24" w:rsidP="00CB0F24">
      <w:pPr>
        <w:pStyle w:val="Body"/>
        <w:rPr>
          <w:u w:val="single"/>
          <w:lang w:val="de-DE"/>
        </w:rPr>
      </w:pPr>
      <w:r w:rsidRPr="001F588B">
        <w:rPr>
          <w:u w:val="single"/>
          <w:lang w:val="de-DE"/>
        </w:rPr>
        <w:t xml:space="preserve">Foto en </w:t>
      </w:r>
      <w:proofErr w:type="spellStart"/>
      <w:r w:rsidRPr="001F588B">
        <w:rPr>
          <w:u w:val="single"/>
          <w:lang w:val="de-DE"/>
        </w:rPr>
        <w:t>fotobijschrift</w:t>
      </w:r>
      <w:proofErr w:type="spellEnd"/>
      <w:r w:rsidR="00452B6D" w:rsidRPr="001F588B">
        <w:rPr>
          <w:u w:val="single"/>
          <w:lang w:val="de-DE"/>
        </w:rPr>
        <w:t>:</w:t>
      </w:r>
    </w:p>
    <w:p w14:paraId="4912539B" w14:textId="77777777" w:rsidR="007C0CD5" w:rsidRPr="001F588B" w:rsidRDefault="007C0CD5" w:rsidP="00CB0F24">
      <w:pPr>
        <w:pStyle w:val="Body"/>
        <w:rPr>
          <w:u w:val="single"/>
          <w:lang w:val="de-DE"/>
        </w:rPr>
      </w:pPr>
    </w:p>
    <w:p w14:paraId="39343DCE" w14:textId="24936524" w:rsidR="00CB0F24" w:rsidRDefault="00CB0F24" w:rsidP="00CB0F24">
      <w:pPr>
        <w:pStyle w:val="Body"/>
        <w:rPr>
          <w:lang w:val="de-DE"/>
        </w:rPr>
      </w:pPr>
    </w:p>
    <w:p w14:paraId="6990AACA" w14:textId="2AA458AB" w:rsidR="00502BF6" w:rsidRDefault="00F94824" w:rsidP="00CB0F24">
      <w:pPr>
        <w:pStyle w:val="Body"/>
        <w:rPr>
          <w:lang w:val="de-DE"/>
        </w:rPr>
      </w:pPr>
      <w:r>
        <w:rPr>
          <w:noProof/>
        </w:rPr>
        <w:drawing>
          <wp:inline distT="0" distB="0" distL="0" distR="0" wp14:anchorId="583E745E" wp14:editId="40B145B5">
            <wp:extent cx="2972769" cy="1676400"/>
            <wp:effectExtent l="0" t="0" r="0" b="0"/>
            <wp:docPr id="2" name="Afbeelding 2" descr="Afbeelding met uitrusting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fbeelding 2" descr="Afbeelding met uitrusting&#10;&#10;Automatisch gegenereerde beschrijvin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979542" cy="16802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4" w:name="_GoBack"/>
      <w:bookmarkEnd w:id="4"/>
    </w:p>
    <w:p w14:paraId="556627F2" w14:textId="77777777" w:rsidR="0028261B" w:rsidRDefault="0028261B" w:rsidP="0028261B">
      <w:pPr>
        <w:pStyle w:val="Body"/>
      </w:pPr>
    </w:p>
    <w:p w14:paraId="302FEF7E" w14:textId="5D6224D7" w:rsidR="00A66C4D" w:rsidRDefault="00BF2BBC" w:rsidP="006F5696">
      <w:pPr>
        <w:pStyle w:val="Body"/>
      </w:pPr>
      <w:r w:rsidRPr="00BF2BBC">
        <w:t xml:space="preserve">De pomp GIW MDX is ideaal voor </w:t>
      </w:r>
      <w:r w:rsidR="001A79D9">
        <w:t xml:space="preserve">het </w:t>
      </w:r>
      <w:r w:rsidR="00846C35">
        <w:t>mechanische scheidingsproces</w:t>
      </w:r>
      <w:r w:rsidRPr="00BF2BBC">
        <w:t xml:space="preserve"> in de mijnbouw van hard gesteente.</w:t>
      </w:r>
    </w:p>
    <w:p w14:paraId="553CE481" w14:textId="77777777" w:rsidR="00577932" w:rsidRPr="00D67872" w:rsidRDefault="00577932" w:rsidP="006F5696">
      <w:pPr>
        <w:pStyle w:val="Body"/>
      </w:pPr>
    </w:p>
    <w:sectPr w:rsidR="00577932" w:rsidRPr="00D67872" w:rsidSect="00E65049">
      <w:headerReference w:type="default" r:id="rId13"/>
      <w:footerReference w:type="default" r:id="rId14"/>
      <w:pgSz w:w="11906" w:h="16838"/>
      <w:pgMar w:top="851" w:right="1418" w:bottom="851" w:left="1985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7C93FC" w14:textId="77777777" w:rsidR="009200F4" w:rsidRDefault="009200F4" w:rsidP="001B1A4C">
      <w:r>
        <w:separator/>
      </w:r>
    </w:p>
  </w:endnote>
  <w:endnote w:type="continuationSeparator" w:id="0">
    <w:p w14:paraId="7BC1E28F" w14:textId="77777777" w:rsidR="009200F4" w:rsidRDefault="009200F4" w:rsidP="001B1A4C">
      <w:r>
        <w:continuationSeparator/>
      </w:r>
    </w:p>
  </w:endnote>
  <w:endnote w:type="continuationNotice" w:id="1">
    <w:p w14:paraId="01D75C81" w14:textId="77777777" w:rsidR="009200F4" w:rsidRDefault="009200F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ova">
    <w:altName w:val="Arial"/>
    <w:charset w:val="00"/>
    <w:family w:val="swiss"/>
    <w:pitch w:val="variable"/>
    <w:sig w:usb0="00000001" w:usb1="00000002" w:usb2="00000000" w:usb3="00000000" w:csb0="0000019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CBDD1" w14:textId="77777777" w:rsidR="00D67676" w:rsidRDefault="00553FFB" w:rsidP="001B1A4C">
    <w:pPr>
      <w:pStyle w:val="Voettekst"/>
      <w:jc w:val="right"/>
      <w:rPr>
        <w:rFonts w:ascii="Arial Unicode MS" w:eastAsia="Arial Unicode MS" w:hAnsi="Arial Unicode MS" w:cs="Arial Unicode MS"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77E547E8" wp14:editId="7099A716">
          <wp:simplePos x="0" y="0"/>
          <wp:positionH relativeFrom="column">
            <wp:posOffset>4246910</wp:posOffset>
          </wp:positionH>
          <wp:positionV relativeFrom="paragraph">
            <wp:posOffset>54610</wp:posOffset>
          </wp:positionV>
          <wp:extent cx="1710055" cy="284480"/>
          <wp:effectExtent l="0" t="0" r="4445" b="1270"/>
          <wp:wrapTight wrapText="bothSides">
            <wp:wrapPolygon edited="0">
              <wp:start x="0" y="0"/>
              <wp:lineTo x="0" y="20250"/>
              <wp:lineTo x="21416" y="20250"/>
              <wp:lineTo x="21416" y="0"/>
              <wp:lineTo x="0" y="0"/>
            </wp:wrapPolygon>
          </wp:wrapTight>
          <wp:docPr id="5" name="Afbeelding 4" descr="beta laatste fa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4" descr="beta laatste fas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0941"/>
                  <a:stretch>
                    <a:fillRect/>
                  </a:stretch>
                </pic:blipFill>
                <pic:spPr bwMode="auto">
                  <a:xfrm>
                    <a:off x="0" y="0"/>
                    <a:ext cx="1710055" cy="284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618ACC12" w14:textId="77777777" w:rsidR="00D67676" w:rsidRDefault="00D67676" w:rsidP="001B1A4C">
    <w:pPr>
      <w:pStyle w:val="Voettekst"/>
      <w:jc w:val="right"/>
      <w:rPr>
        <w:rFonts w:ascii="Arial Unicode MS" w:eastAsia="Arial Unicode MS" w:hAnsi="Arial Unicode MS" w:cs="Arial Unicode MS"/>
        <w:sz w:val="18"/>
        <w:szCs w:val="18"/>
      </w:rPr>
    </w:pPr>
  </w:p>
  <w:p w14:paraId="24C3C3E1" w14:textId="1935BB9B" w:rsidR="00D67676" w:rsidRPr="00521B1B" w:rsidRDefault="00502BF6" w:rsidP="001B1A4C">
    <w:pPr>
      <w:pStyle w:val="Voettekst"/>
      <w:spacing w:before="160"/>
      <w:jc w:val="right"/>
      <w:rPr>
        <w:rFonts w:ascii="Arial Nova" w:eastAsia="Arial Unicode MS" w:hAnsi="Arial Nova" w:cs="Arial Unicode MS"/>
        <w:bCs/>
        <w:sz w:val="18"/>
        <w:szCs w:val="18"/>
      </w:rPr>
    </w:pPr>
    <w:r>
      <w:rPr>
        <w:rFonts w:ascii="Arial Nova" w:eastAsia="Arial Unicode MS" w:hAnsi="Arial Nova" w:cs="Arial Unicode MS"/>
        <w:sz w:val="18"/>
        <w:szCs w:val="18"/>
      </w:rPr>
      <w:tab/>
    </w:r>
    <w:r>
      <w:rPr>
        <w:rFonts w:ascii="Arial Nova" w:eastAsia="Arial Unicode MS" w:hAnsi="Arial Nova" w:cs="Arial Unicode MS"/>
        <w:sz w:val="18"/>
        <w:szCs w:val="18"/>
      </w:rPr>
      <w:tab/>
    </w:r>
    <w:r>
      <w:rPr>
        <w:rFonts w:ascii="Arial Nova" w:eastAsia="Arial Unicode MS" w:hAnsi="Arial Nova" w:cs="Arial Unicode MS"/>
        <w:sz w:val="18"/>
        <w:szCs w:val="18"/>
      </w:rPr>
      <w:tab/>
    </w:r>
    <w:r w:rsidR="00D67676" w:rsidRPr="00521B1B">
      <w:rPr>
        <w:rFonts w:ascii="Arial Nova" w:eastAsia="Arial Unicode MS" w:hAnsi="Arial Nova" w:cs="Arial Unicode MS"/>
        <w:sz w:val="18"/>
        <w:szCs w:val="18"/>
      </w:rPr>
      <w:t xml:space="preserve">Pagina 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begin"/>
    </w:r>
    <w:r w:rsidR="00D67676" w:rsidRPr="00521B1B">
      <w:rPr>
        <w:rFonts w:ascii="Arial Nova" w:eastAsia="Arial Unicode MS" w:hAnsi="Arial Nova" w:cs="Arial Unicode MS"/>
        <w:bCs/>
        <w:sz w:val="18"/>
        <w:szCs w:val="18"/>
      </w:rPr>
      <w:instrText>PAGE</w:instrTex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separate"/>
    </w:r>
    <w:r w:rsidR="001A79D9">
      <w:rPr>
        <w:rFonts w:ascii="Arial Nova" w:eastAsia="Arial Unicode MS" w:hAnsi="Arial Nova" w:cs="Arial Unicode MS"/>
        <w:bCs/>
        <w:noProof/>
        <w:sz w:val="18"/>
        <w:szCs w:val="18"/>
      </w:rPr>
      <w:t>2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end"/>
    </w:r>
    <w:r w:rsidR="00D67676" w:rsidRPr="00521B1B">
      <w:rPr>
        <w:rFonts w:ascii="Arial Nova" w:eastAsia="Arial Unicode MS" w:hAnsi="Arial Nova" w:cs="Arial Unicode MS"/>
        <w:sz w:val="18"/>
        <w:szCs w:val="18"/>
      </w:rPr>
      <w:t xml:space="preserve"> van 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begin"/>
    </w:r>
    <w:r w:rsidR="00D67676" w:rsidRPr="00521B1B">
      <w:rPr>
        <w:rFonts w:ascii="Arial Nova" w:eastAsia="Arial Unicode MS" w:hAnsi="Arial Nova" w:cs="Arial Unicode MS"/>
        <w:bCs/>
        <w:sz w:val="18"/>
        <w:szCs w:val="18"/>
      </w:rPr>
      <w:instrText>NUMPAGES</w:instrTex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separate"/>
    </w:r>
    <w:r w:rsidR="001A79D9">
      <w:rPr>
        <w:rFonts w:ascii="Arial Nova" w:eastAsia="Arial Unicode MS" w:hAnsi="Arial Nova" w:cs="Arial Unicode MS"/>
        <w:bCs/>
        <w:noProof/>
        <w:sz w:val="18"/>
        <w:szCs w:val="18"/>
      </w:rPr>
      <w:t>2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7168FA" w14:textId="77777777" w:rsidR="009200F4" w:rsidRDefault="009200F4" w:rsidP="001B1A4C">
      <w:r>
        <w:separator/>
      </w:r>
    </w:p>
  </w:footnote>
  <w:footnote w:type="continuationSeparator" w:id="0">
    <w:p w14:paraId="4E537AB1" w14:textId="77777777" w:rsidR="009200F4" w:rsidRDefault="009200F4" w:rsidP="001B1A4C">
      <w:r>
        <w:continuationSeparator/>
      </w:r>
    </w:p>
  </w:footnote>
  <w:footnote w:type="continuationNotice" w:id="1">
    <w:p w14:paraId="78E08DDE" w14:textId="77777777" w:rsidR="009200F4" w:rsidRDefault="009200F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74657" w14:textId="0F3848C4" w:rsidR="007C0CD5" w:rsidRDefault="007C0CD5" w:rsidP="007C0CD5">
    <w:pPr>
      <w:pStyle w:val="Koptekst"/>
      <w:tabs>
        <w:tab w:val="clear" w:pos="4536"/>
        <w:tab w:val="clear" w:pos="9072"/>
        <w:tab w:val="left" w:pos="245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66FC8"/>
    <w:multiLevelType w:val="hybridMultilevel"/>
    <w:tmpl w:val="1F52F868"/>
    <w:lvl w:ilvl="0" w:tplc="0413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323866"/>
    <w:multiLevelType w:val="hybridMultilevel"/>
    <w:tmpl w:val="AC862A7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3045D9"/>
    <w:multiLevelType w:val="hybridMultilevel"/>
    <w:tmpl w:val="A41EC41E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5C5186"/>
    <w:multiLevelType w:val="hybridMultilevel"/>
    <w:tmpl w:val="754A1252"/>
    <w:lvl w:ilvl="0" w:tplc="0413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C0C3AC0"/>
    <w:multiLevelType w:val="hybridMultilevel"/>
    <w:tmpl w:val="44C8163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B104E0"/>
    <w:multiLevelType w:val="hybridMultilevel"/>
    <w:tmpl w:val="86E6C7DE"/>
    <w:lvl w:ilvl="0" w:tplc="04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1B7F92"/>
    <w:multiLevelType w:val="hybridMultilevel"/>
    <w:tmpl w:val="B0703FA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FC0DA9"/>
    <w:multiLevelType w:val="hybridMultilevel"/>
    <w:tmpl w:val="14E6FE52"/>
    <w:lvl w:ilvl="0" w:tplc="0413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</w:num>
  <w:num w:numId="3">
    <w:abstractNumId w:val="4"/>
  </w:num>
  <w:num w:numId="4">
    <w:abstractNumId w:val="6"/>
  </w:num>
  <w:num w:numId="5">
    <w:abstractNumId w:val="5"/>
  </w:num>
  <w:num w:numId="6">
    <w:abstractNumId w:val="7"/>
  </w:num>
  <w:num w:numId="7">
    <w:abstractNumId w:val="1"/>
  </w:num>
  <w:num w:numId="8">
    <w:abstractNumId w:val="3"/>
  </w:num>
  <w:num w:numId="9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oens, Iris">
    <w15:presenceInfo w15:providerId="AD" w15:userId="S-1-5-21-2773832516-3967945517-4285020142-562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0F24"/>
    <w:rsid w:val="00012785"/>
    <w:rsid w:val="00023D11"/>
    <w:rsid w:val="00064E6C"/>
    <w:rsid w:val="00077618"/>
    <w:rsid w:val="00096125"/>
    <w:rsid w:val="000A1B13"/>
    <w:rsid w:val="000C3F9C"/>
    <w:rsid w:val="00100968"/>
    <w:rsid w:val="00113F51"/>
    <w:rsid w:val="00117ECF"/>
    <w:rsid w:val="00125638"/>
    <w:rsid w:val="00126803"/>
    <w:rsid w:val="0013609B"/>
    <w:rsid w:val="00153BB6"/>
    <w:rsid w:val="001701DD"/>
    <w:rsid w:val="00171F35"/>
    <w:rsid w:val="001A79D9"/>
    <w:rsid w:val="001B0DA4"/>
    <w:rsid w:val="001B1A4C"/>
    <w:rsid w:val="001C47D0"/>
    <w:rsid w:val="001D3C12"/>
    <w:rsid w:val="001F588B"/>
    <w:rsid w:val="00206D47"/>
    <w:rsid w:val="00207B41"/>
    <w:rsid w:val="0021190B"/>
    <w:rsid w:val="00224ECE"/>
    <w:rsid w:val="00236CB1"/>
    <w:rsid w:val="002521FB"/>
    <w:rsid w:val="002662AD"/>
    <w:rsid w:val="00267D6D"/>
    <w:rsid w:val="0028261B"/>
    <w:rsid w:val="00286B4F"/>
    <w:rsid w:val="0029245B"/>
    <w:rsid w:val="002A1ABB"/>
    <w:rsid w:val="002D6237"/>
    <w:rsid w:val="002E6C3D"/>
    <w:rsid w:val="002E7584"/>
    <w:rsid w:val="002F337A"/>
    <w:rsid w:val="002F5931"/>
    <w:rsid w:val="003001A3"/>
    <w:rsid w:val="003220DD"/>
    <w:rsid w:val="00325699"/>
    <w:rsid w:val="003379DE"/>
    <w:rsid w:val="00363019"/>
    <w:rsid w:val="00363D5A"/>
    <w:rsid w:val="00364529"/>
    <w:rsid w:val="00372D0E"/>
    <w:rsid w:val="00393E67"/>
    <w:rsid w:val="003B3653"/>
    <w:rsid w:val="003C1AB2"/>
    <w:rsid w:val="00421115"/>
    <w:rsid w:val="004371D7"/>
    <w:rsid w:val="00443D2D"/>
    <w:rsid w:val="00452B6D"/>
    <w:rsid w:val="00460FCE"/>
    <w:rsid w:val="00473B32"/>
    <w:rsid w:val="00475518"/>
    <w:rsid w:val="00475621"/>
    <w:rsid w:val="004808EE"/>
    <w:rsid w:val="004B1377"/>
    <w:rsid w:val="004C53D6"/>
    <w:rsid w:val="004F54B5"/>
    <w:rsid w:val="004F5AEC"/>
    <w:rsid w:val="00502BF6"/>
    <w:rsid w:val="00521B1B"/>
    <w:rsid w:val="0052699A"/>
    <w:rsid w:val="0052799F"/>
    <w:rsid w:val="005405B1"/>
    <w:rsid w:val="00553FFB"/>
    <w:rsid w:val="00554B07"/>
    <w:rsid w:val="00560500"/>
    <w:rsid w:val="0056474C"/>
    <w:rsid w:val="00564CAF"/>
    <w:rsid w:val="00577932"/>
    <w:rsid w:val="005924A6"/>
    <w:rsid w:val="005B6CF4"/>
    <w:rsid w:val="005D0DA7"/>
    <w:rsid w:val="00601AE2"/>
    <w:rsid w:val="00610567"/>
    <w:rsid w:val="006315B6"/>
    <w:rsid w:val="00645E09"/>
    <w:rsid w:val="00664F5E"/>
    <w:rsid w:val="006740CD"/>
    <w:rsid w:val="00682205"/>
    <w:rsid w:val="006938D6"/>
    <w:rsid w:val="006B1FF7"/>
    <w:rsid w:val="006B2DDD"/>
    <w:rsid w:val="006B46C0"/>
    <w:rsid w:val="006D1B5F"/>
    <w:rsid w:val="006D4119"/>
    <w:rsid w:val="006D4FD8"/>
    <w:rsid w:val="006E12CF"/>
    <w:rsid w:val="006F222A"/>
    <w:rsid w:val="006F5696"/>
    <w:rsid w:val="006F62BB"/>
    <w:rsid w:val="00711364"/>
    <w:rsid w:val="00714D7C"/>
    <w:rsid w:val="00723C40"/>
    <w:rsid w:val="00757822"/>
    <w:rsid w:val="00776AF6"/>
    <w:rsid w:val="007818EE"/>
    <w:rsid w:val="00781D4E"/>
    <w:rsid w:val="0079036E"/>
    <w:rsid w:val="007B466E"/>
    <w:rsid w:val="007C0CD5"/>
    <w:rsid w:val="007C3158"/>
    <w:rsid w:val="00826FFB"/>
    <w:rsid w:val="008316AF"/>
    <w:rsid w:val="00842A7F"/>
    <w:rsid w:val="00846065"/>
    <w:rsid w:val="00846C35"/>
    <w:rsid w:val="00855EC5"/>
    <w:rsid w:val="0086543A"/>
    <w:rsid w:val="00872F7B"/>
    <w:rsid w:val="00883252"/>
    <w:rsid w:val="00893A70"/>
    <w:rsid w:val="008D6A6B"/>
    <w:rsid w:val="008D6DA8"/>
    <w:rsid w:val="008F5C6B"/>
    <w:rsid w:val="009155CB"/>
    <w:rsid w:val="0091592F"/>
    <w:rsid w:val="009200F4"/>
    <w:rsid w:val="00927124"/>
    <w:rsid w:val="00934C48"/>
    <w:rsid w:val="0093542B"/>
    <w:rsid w:val="00940304"/>
    <w:rsid w:val="009636C9"/>
    <w:rsid w:val="009809D2"/>
    <w:rsid w:val="0099406F"/>
    <w:rsid w:val="009D243D"/>
    <w:rsid w:val="009F3DF8"/>
    <w:rsid w:val="00A16804"/>
    <w:rsid w:val="00A213C1"/>
    <w:rsid w:val="00A33263"/>
    <w:rsid w:val="00A36884"/>
    <w:rsid w:val="00A4223E"/>
    <w:rsid w:val="00A530BE"/>
    <w:rsid w:val="00A66C4D"/>
    <w:rsid w:val="00A70BE0"/>
    <w:rsid w:val="00A91E74"/>
    <w:rsid w:val="00A9645C"/>
    <w:rsid w:val="00AB4CFD"/>
    <w:rsid w:val="00AF2F1A"/>
    <w:rsid w:val="00AF5D17"/>
    <w:rsid w:val="00B0748F"/>
    <w:rsid w:val="00B16C8D"/>
    <w:rsid w:val="00B178DD"/>
    <w:rsid w:val="00B33F82"/>
    <w:rsid w:val="00B35D2D"/>
    <w:rsid w:val="00B64A05"/>
    <w:rsid w:val="00B93AA8"/>
    <w:rsid w:val="00BB0C2D"/>
    <w:rsid w:val="00BB740F"/>
    <w:rsid w:val="00BE7F51"/>
    <w:rsid w:val="00BF2BBC"/>
    <w:rsid w:val="00BF53CB"/>
    <w:rsid w:val="00BF5CF3"/>
    <w:rsid w:val="00C131E8"/>
    <w:rsid w:val="00C25F08"/>
    <w:rsid w:val="00C33A29"/>
    <w:rsid w:val="00C350F1"/>
    <w:rsid w:val="00C53F9F"/>
    <w:rsid w:val="00C75C53"/>
    <w:rsid w:val="00C9465B"/>
    <w:rsid w:val="00CB0F24"/>
    <w:rsid w:val="00CB395C"/>
    <w:rsid w:val="00CB51A0"/>
    <w:rsid w:val="00CB5D22"/>
    <w:rsid w:val="00CC6E9C"/>
    <w:rsid w:val="00CD3DF6"/>
    <w:rsid w:val="00CD61A5"/>
    <w:rsid w:val="00CE5CAA"/>
    <w:rsid w:val="00CF378D"/>
    <w:rsid w:val="00CF3C98"/>
    <w:rsid w:val="00CF4DA2"/>
    <w:rsid w:val="00D2400A"/>
    <w:rsid w:val="00D36D08"/>
    <w:rsid w:val="00D43445"/>
    <w:rsid w:val="00D67676"/>
    <w:rsid w:val="00D67872"/>
    <w:rsid w:val="00D67FBC"/>
    <w:rsid w:val="00D8019D"/>
    <w:rsid w:val="00DA53DB"/>
    <w:rsid w:val="00DB7280"/>
    <w:rsid w:val="00DC5B3A"/>
    <w:rsid w:val="00DD0AA5"/>
    <w:rsid w:val="00DD4328"/>
    <w:rsid w:val="00DE0FE7"/>
    <w:rsid w:val="00DF5052"/>
    <w:rsid w:val="00DF59FA"/>
    <w:rsid w:val="00DF7E1B"/>
    <w:rsid w:val="00E107EF"/>
    <w:rsid w:val="00E11E33"/>
    <w:rsid w:val="00E12E27"/>
    <w:rsid w:val="00E2342D"/>
    <w:rsid w:val="00E24A18"/>
    <w:rsid w:val="00E314A3"/>
    <w:rsid w:val="00E47E65"/>
    <w:rsid w:val="00E65049"/>
    <w:rsid w:val="00E7272F"/>
    <w:rsid w:val="00E76A08"/>
    <w:rsid w:val="00E87341"/>
    <w:rsid w:val="00E92CC0"/>
    <w:rsid w:val="00E935B6"/>
    <w:rsid w:val="00EA5439"/>
    <w:rsid w:val="00EA5EE6"/>
    <w:rsid w:val="00EB10DC"/>
    <w:rsid w:val="00EE36ED"/>
    <w:rsid w:val="00EE5B2B"/>
    <w:rsid w:val="00EF2687"/>
    <w:rsid w:val="00EF292A"/>
    <w:rsid w:val="00F462D6"/>
    <w:rsid w:val="00F50159"/>
    <w:rsid w:val="00F6186E"/>
    <w:rsid w:val="00F84214"/>
    <w:rsid w:val="00F94824"/>
    <w:rsid w:val="00FA0675"/>
    <w:rsid w:val="00FA5764"/>
    <w:rsid w:val="00FB5531"/>
    <w:rsid w:val="00FB6800"/>
    <w:rsid w:val="00FE4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74E78224"/>
  <w15:docId w15:val="{A0D63D82-2FB3-4E4D-8BF6-EFA19BD55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nl-NL" w:eastAsia="nl-N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/>
    <w:lsdException w:name="heading 1" w:locked="1" w:uiPriority="0"/>
    <w:lsdException w:name="heading 2" w:locked="1" w:uiPriority="0"/>
    <w:lsdException w:name="heading 3" w:locked="1" w:uiPriority="0"/>
    <w:lsdException w:name="heading 4" w:locked="1" w:semiHidden="1" w:uiPriority="0" w:unhideWhenUsed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/>
    <w:lsdException w:name="Emphasis" w:locked="1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rsid w:val="006F5696"/>
    <w:rPr>
      <w:sz w:val="24"/>
      <w:szCs w:val="24"/>
    </w:rPr>
  </w:style>
  <w:style w:type="paragraph" w:styleId="Kop1">
    <w:name w:val="heading 1"/>
    <w:basedOn w:val="Standaard"/>
    <w:next w:val="Standaard"/>
    <w:link w:val="Kop1Char"/>
    <w:uiPriority w:val="99"/>
    <w:rsid w:val="001B1A4C"/>
    <w:pPr>
      <w:keepNext/>
      <w:outlineLvl w:val="0"/>
    </w:pPr>
    <w:rPr>
      <w:b/>
      <w:bCs/>
      <w:sz w:val="28"/>
    </w:rPr>
  </w:style>
  <w:style w:type="paragraph" w:styleId="Kop2">
    <w:name w:val="heading 2"/>
    <w:basedOn w:val="Standaard"/>
    <w:next w:val="Standaard"/>
    <w:link w:val="Kop2Char"/>
    <w:uiPriority w:val="99"/>
    <w:rsid w:val="001B1A4C"/>
    <w:pPr>
      <w:keepNext/>
      <w:outlineLvl w:val="1"/>
    </w:pPr>
    <w:rPr>
      <w:b/>
      <w:bCs/>
    </w:rPr>
  </w:style>
  <w:style w:type="paragraph" w:styleId="Kop3">
    <w:name w:val="heading 3"/>
    <w:basedOn w:val="Standaard"/>
    <w:next w:val="Standaard"/>
    <w:link w:val="Kop3Char"/>
    <w:uiPriority w:val="99"/>
    <w:rsid w:val="001B1A4C"/>
    <w:pPr>
      <w:keepNext/>
      <w:outlineLvl w:val="2"/>
    </w:pPr>
    <w:rPr>
      <w:b/>
      <w:bCs/>
      <w:sz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9"/>
    <w:locked/>
    <w:rsid w:val="001B1A4C"/>
    <w:rPr>
      <w:rFonts w:cs="Times New Roman"/>
      <w:b/>
      <w:bCs/>
      <w:sz w:val="24"/>
      <w:szCs w:val="24"/>
    </w:rPr>
  </w:style>
  <w:style w:type="character" w:customStyle="1" w:styleId="Kop2Char">
    <w:name w:val="Kop 2 Char"/>
    <w:basedOn w:val="Standaardalinea-lettertype"/>
    <w:link w:val="Kop2"/>
    <w:uiPriority w:val="99"/>
    <w:semiHidden/>
    <w:locked/>
    <w:rsid w:val="001B1A4C"/>
    <w:rPr>
      <w:rFonts w:cs="Times New Roman"/>
      <w:b/>
      <w:bCs/>
      <w:sz w:val="24"/>
      <w:szCs w:val="24"/>
    </w:rPr>
  </w:style>
  <w:style w:type="character" w:customStyle="1" w:styleId="Kop3Char">
    <w:name w:val="Kop 3 Char"/>
    <w:basedOn w:val="Standaardalinea-lettertype"/>
    <w:link w:val="Kop3"/>
    <w:uiPriority w:val="99"/>
    <w:semiHidden/>
    <w:locked/>
    <w:rsid w:val="001B1A4C"/>
    <w:rPr>
      <w:rFonts w:cs="Times New Roman"/>
      <w:b/>
      <w:bCs/>
      <w:sz w:val="24"/>
      <w:szCs w:val="24"/>
    </w:rPr>
  </w:style>
  <w:style w:type="paragraph" w:customStyle="1" w:styleId="Body">
    <w:name w:val="Body"/>
    <w:basedOn w:val="Standaard"/>
    <w:qFormat/>
    <w:rsid w:val="00521B1B"/>
    <w:pPr>
      <w:spacing w:line="312" w:lineRule="auto"/>
      <w:jc w:val="both"/>
    </w:pPr>
    <w:rPr>
      <w:rFonts w:ascii="Arial Nova" w:eastAsia="Arial Unicode MS" w:hAnsi="Arial Nova" w:cs="Arial Unicode MS"/>
      <w:sz w:val="20"/>
      <w:szCs w:val="21"/>
    </w:rPr>
  </w:style>
  <w:style w:type="paragraph" w:customStyle="1" w:styleId="Tussenkop">
    <w:name w:val="Tussenkop"/>
    <w:basedOn w:val="Body"/>
    <w:next w:val="Body"/>
    <w:qFormat/>
    <w:rsid w:val="00126803"/>
    <w:pPr>
      <w:spacing w:before="60" w:after="60"/>
    </w:pPr>
    <w:rPr>
      <w:b/>
    </w:rPr>
  </w:style>
  <w:style w:type="paragraph" w:customStyle="1" w:styleId="Kop">
    <w:name w:val="Kop"/>
    <w:basedOn w:val="Body"/>
    <w:next w:val="Body"/>
    <w:uiPriority w:val="99"/>
    <w:qFormat/>
    <w:rsid w:val="00A9645C"/>
    <w:pPr>
      <w:spacing w:before="120" w:after="120"/>
    </w:pPr>
    <w:rPr>
      <w:b/>
      <w:sz w:val="24"/>
      <w:szCs w:val="28"/>
    </w:rPr>
  </w:style>
  <w:style w:type="paragraph" w:styleId="Ballontekst">
    <w:name w:val="Balloon Text"/>
    <w:basedOn w:val="Standaard"/>
    <w:link w:val="BallontekstChar"/>
    <w:uiPriority w:val="99"/>
    <w:semiHidden/>
    <w:rsid w:val="001B1A4C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locked/>
    <w:rsid w:val="001B1A4C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link w:val="KoptekstChar"/>
    <w:uiPriority w:val="99"/>
    <w:rsid w:val="001B1A4C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locked/>
    <w:rsid w:val="001B1A4C"/>
    <w:rPr>
      <w:rFonts w:cs="Times New Roman"/>
      <w:sz w:val="24"/>
      <w:szCs w:val="24"/>
    </w:rPr>
  </w:style>
  <w:style w:type="paragraph" w:styleId="Voettekst">
    <w:name w:val="footer"/>
    <w:basedOn w:val="Standaard"/>
    <w:link w:val="VoettekstChar"/>
    <w:uiPriority w:val="99"/>
    <w:rsid w:val="001B1A4C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locked/>
    <w:rsid w:val="001B1A4C"/>
    <w:rPr>
      <w:rFonts w:cs="Times New Roman"/>
      <w:sz w:val="24"/>
      <w:szCs w:val="24"/>
    </w:rPr>
  </w:style>
  <w:style w:type="character" w:styleId="Hyperlink">
    <w:name w:val="Hyperlink"/>
    <w:basedOn w:val="Standaardalinea-lettertype"/>
    <w:uiPriority w:val="99"/>
    <w:unhideWhenUsed/>
    <w:rsid w:val="00927124"/>
    <w:rPr>
      <w:color w:val="0000FF" w:themeColor="hyperlink"/>
      <w:u w:val="single"/>
    </w:rPr>
  </w:style>
  <w:style w:type="paragraph" w:customStyle="1" w:styleId="text">
    <w:name w:val="text"/>
    <w:basedOn w:val="Standaard"/>
    <w:rsid w:val="00927124"/>
    <w:pPr>
      <w:spacing w:after="240" w:line="360" w:lineRule="auto"/>
    </w:pPr>
    <w:rPr>
      <w:rFonts w:ascii="Arial" w:hAnsi="Arial"/>
      <w:sz w:val="20"/>
      <w:szCs w:val="20"/>
      <w:lang w:val="de-DE" w:eastAsia="de-DE"/>
    </w:rPr>
  </w:style>
  <w:style w:type="table" w:styleId="Tabelraster">
    <w:name w:val="Table Grid"/>
    <w:basedOn w:val="Standaardtabel"/>
    <w:locked/>
    <w:rsid w:val="006D41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alweb">
    <w:name w:val="Normal (Web)"/>
    <w:basedOn w:val="Standaard"/>
    <w:uiPriority w:val="99"/>
    <w:semiHidden/>
    <w:unhideWhenUsed/>
    <w:rsid w:val="0093542B"/>
    <w:pPr>
      <w:spacing w:before="100" w:beforeAutospacing="1" w:after="100" w:afterAutospacing="1"/>
    </w:pPr>
  </w:style>
  <w:style w:type="character" w:styleId="Zwaar">
    <w:name w:val="Strong"/>
    <w:basedOn w:val="Standaardalinea-lettertype"/>
    <w:uiPriority w:val="22"/>
    <w:locked/>
    <w:rsid w:val="0093542B"/>
    <w:rPr>
      <w:b/>
      <w:bCs/>
    </w:rPr>
  </w:style>
  <w:style w:type="paragraph" w:styleId="Revisie">
    <w:name w:val="Revision"/>
    <w:hidden/>
    <w:uiPriority w:val="99"/>
    <w:semiHidden/>
    <w:rsid w:val="00502BF6"/>
    <w:rPr>
      <w:sz w:val="24"/>
      <w:szCs w:val="24"/>
    </w:rPr>
  </w:style>
  <w:style w:type="character" w:customStyle="1" w:styleId="UnresolvedMention">
    <w:name w:val="Unresolved Mention"/>
    <w:basedOn w:val="Standaardalinea-lettertype"/>
    <w:uiPriority w:val="99"/>
    <w:semiHidden/>
    <w:unhideWhenUsed/>
    <w:rsid w:val="00A332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506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5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5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5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6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ebruikersnaam\Documents\Aangepaste%20Office-sjablonen\Artikel%20Beta%20PR%20&amp;%20Medi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8C2AAC77E325F4AB8753AAA7CD1FC38" ma:contentTypeVersion="16" ma:contentTypeDescription="Een nieuw document maken." ma:contentTypeScope="" ma:versionID="f7cda927379ccb1293739700ef20b009">
  <xsd:schema xmlns:xsd="http://www.w3.org/2001/XMLSchema" xmlns:xs="http://www.w3.org/2001/XMLSchema" xmlns:p="http://schemas.microsoft.com/office/2006/metadata/properties" xmlns:ns2="a2daf9d8-d6e3-4497-a359-2e9390b8847d" xmlns:ns3="eee912d2-0076-4a99-9264-5f8fcc5d04d6" xmlns:ns4="1970401e-23b4-40c2-a23f-5921aaa45880" targetNamespace="http://schemas.microsoft.com/office/2006/metadata/properties" ma:root="true" ma:fieldsID="6ce83bcdc6c11b8dc6ab8b4dee34143d" ns2:_="" ns3:_="" ns4:_="">
    <xsd:import namespace="a2daf9d8-d6e3-4497-a359-2e9390b8847d"/>
    <xsd:import namespace="eee912d2-0076-4a99-9264-5f8fcc5d04d6"/>
    <xsd:import namespace="1970401e-23b4-40c2-a23f-5921aaa458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daf9d8-d6e3-4497-a359-2e9390b884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Afbeeldingtags" ma:readOnly="false" ma:fieldId="{5cf76f15-5ced-4ddc-b409-7134ff3c332f}" ma:taxonomyMulti="true" ma:sspId="6281cc28-db43-4389-8eb9-6d91d3b7244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e912d2-0076-4a99-9264-5f8fcc5d04d6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70401e-23b4-40c2-a23f-5921aaa45880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ece67075-78e2-4bd3-a54a-2c50cb54ed38}" ma:internalName="TaxCatchAll" ma:showField="CatchAllData" ma:web="1970401e-23b4-40c2-a23f-5921aaa4588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970401e-23b4-40c2-a23f-5921aaa45880" xsi:nil="true"/>
    <lcf76f155ced4ddcb4097134ff3c332f xmlns="a2daf9d8-d6e3-4497-a359-2e9390b8847d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54314E-D527-4D54-B8E4-10BAC304768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A2341BC-6315-4B5B-9327-966E11BA73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daf9d8-d6e3-4497-a359-2e9390b8847d"/>
    <ds:schemaRef ds:uri="eee912d2-0076-4a99-9264-5f8fcc5d04d6"/>
    <ds:schemaRef ds:uri="1970401e-23b4-40c2-a23f-5921aaa458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0EF8284-E7EB-470D-84F9-01E729108FC4}">
  <ds:schemaRefs>
    <ds:schemaRef ds:uri="http://schemas.microsoft.com/office/2006/documentManagement/types"/>
    <ds:schemaRef ds:uri="http://www.w3.org/XML/1998/namespace"/>
    <ds:schemaRef ds:uri="http://schemas.microsoft.com/office/2006/metadata/properties"/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http://purl.org/dc/elements/1.1/"/>
    <ds:schemaRef ds:uri="eee912d2-0076-4a99-9264-5f8fcc5d04d6"/>
    <ds:schemaRef ds:uri="1970401e-23b4-40c2-a23f-5921aaa45880"/>
    <ds:schemaRef ds:uri="a2daf9d8-d6e3-4497-a359-2e9390b8847d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ABC045A5-F55F-4274-875B-53A1AEF271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Artikel Beta PR &amp; Media</Template>
  <TotalTime>2</TotalTime>
  <Pages>2</Pages>
  <Words>351</Words>
  <Characters>2130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BETA Public Relations B</vt:lpstr>
    </vt:vector>
  </TitlesOfParts>
  <Company>BETA Public Relations B.V.</Company>
  <LinksUpToDate>false</LinksUpToDate>
  <CharactersWithSpaces>2477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BETA Public Relations B</dc:title>
  <dc:creator>Martin Franke | Beta PR &amp; Media</dc:creator>
  <cp:lastModifiedBy>Moens, Iris</cp:lastModifiedBy>
  <cp:revision>3</cp:revision>
  <cp:lastPrinted>2021-10-07T13:25:00Z</cp:lastPrinted>
  <dcterms:created xsi:type="dcterms:W3CDTF">2022-08-24T14:12:00Z</dcterms:created>
  <dcterms:modified xsi:type="dcterms:W3CDTF">2022-08-24T14:16:00Z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0x01010058C2AAC77E325F4AB8753AAA7CD1FC38</vt:lpwstr>
  </property>
  <property fmtid="{D5CDD505-2E9C-101B-9397-08002B2CF9AE}" pid="3" name="MediaServiceImageTags">
    <vt:lpwstr/>
  </property>
</Properties>
</file>