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79C0" w:rsidRDefault="000D5F12" w:rsidP="005C79C0">
      <w:pPr>
        <w:spacing w:before="120" w:after="120" w:line="360" w:lineRule="auto"/>
        <w:ind w:right="2835"/>
        <w:jc w:val="both"/>
        <w:rPr>
          <w:rFonts w:ascii="Arial" w:hAnsi="Arial" w:cs="Arial"/>
          <w:b/>
          <w:w w:val="100"/>
          <w:sz w:val="28"/>
          <w:szCs w:val="32"/>
        </w:rPr>
      </w:pPr>
      <w:r w:rsidRPr="000D5F12">
        <w:rPr>
          <w:rFonts w:ascii="Arial" w:hAnsi="Arial" w:cs="Arial"/>
          <w:b/>
          <w:w w:val="100"/>
          <w:sz w:val="28"/>
          <w:szCs w:val="32"/>
        </w:rPr>
        <w:t>KSB donates tens of thousands of euros for flood victims in Pakistan</w:t>
      </w:r>
    </w:p>
    <w:p w:rsidR="000D5F12" w:rsidRDefault="000D5F12" w:rsidP="005C79C0">
      <w:pPr>
        <w:spacing w:before="120" w:after="120" w:line="360" w:lineRule="auto"/>
        <w:ind w:right="2835"/>
        <w:jc w:val="both"/>
        <w:rPr>
          <w:rFonts w:ascii="Arial" w:hAnsi="Arial" w:cs="Arial"/>
          <w:w w:val="100"/>
          <w:szCs w:val="24"/>
        </w:rPr>
      </w:pPr>
    </w:p>
    <w:p w:rsidR="000D5F12" w:rsidRPr="000D5F12" w:rsidRDefault="000D5F12" w:rsidP="000D5F12">
      <w:pPr>
        <w:pStyle w:val="Listenabsatz"/>
        <w:numPr>
          <w:ilvl w:val="0"/>
          <w:numId w:val="2"/>
        </w:numPr>
        <w:spacing w:before="120" w:after="120" w:line="360" w:lineRule="auto"/>
        <w:ind w:right="2835"/>
        <w:jc w:val="both"/>
        <w:rPr>
          <w:rFonts w:ascii="Arial" w:hAnsi="Arial"/>
          <w:w w:val="100"/>
        </w:rPr>
      </w:pPr>
      <w:r w:rsidRPr="000D5F12">
        <w:rPr>
          <w:rFonts w:ascii="Arial" w:hAnsi="Arial"/>
          <w:w w:val="100"/>
        </w:rPr>
        <w:t>Pakistani employees and KSB donate money for food, medicine, emergency relief supplies and infrastructure development</w:t>
      </w:r>
    </w:p>
    <w:p w:rsidR="000D5F12" w:rsidRPr="000D5F12" w:rsidRDefault="000D5F12" w:rsidP="000D5F12">
      <w:pPr>
        <w:pStyle w:val="Listenabsatz"/>
        <w:numPr>
          <w:ilvl w:val="0"/>
          <w:numId w:val="2"/>
        </w:numPr>
        <w:spacing w:before="120" w:after="120" w:line="360" w:lineRule="auto"/>
        <w:ind w:right="2835"/>
        <w:jc w:val="both"/>
        <w:rPr>
          <w:rFonts w:ascii="Arial" w:hAnsi="Arial"/>
          <w:w w:val="100"/>
        </w:rPr>
      </w:pPr>
      <w:r w:rsidRPr="000D5F12">
        <w:rPr>
          <w:rFonts w:ascii="Arial" w:hAnsi="Arial"/>
          <w:w w:val="100"/>
        </w:rPr>
        <w:t>Wat</w:t>
      </w:r>
      <w:r>
        <w:rPr>
          <w:rFonts w:ascii="Arial" w:hAnsi="Arial"/>
          <w:w w:val="100"/>
        </w:rPr>
        <w:t>er treatment plants and dewatering</w:t>
      </w:r>
      <w:r w:rsidRPr="000D5F12">
        <w:rPr>
          <w:rFonts w:ascii="Arial" w:hAnsi="Arial"/>
          <w:w w:val="100"/>
        </w:rPr>
        <w:t xml:space="preserve"> pumps are also on their way to the affected people </w:t>
      </w:r>
    </w:p>
    <w:p w:rsidR="000D5F12" w:rsidRPr="000D5F12" w:rsidRDefault="000D5F12" w:rsidP="000D5F12">
      <w:pPr>
        <w:pStyle w:val="Listenabsatz"/>
        <w:numPr>
          <w:ilvl w:val="0"/>
          <w:numId w:val="2"/>
        </w:numPr>
        <w:spacing w:before="120" w:after="120" w:line="360" w:lineRule="auto"/>
        <w:ind w:right="2835"/>
        <w:jc w:val="both"/>
        <w:rPr>
          <w:rFonts w:ascii="Arial" w:hAnsi="Arial"/>
          <w:w w:val="100"/>
        </w:rPr>
      </w:pPr>
      <w:r w:rsidRPr="000D5F12">
        <w:rPr>
          <w:rFonts w:ascii="Arial" w:hAnsi="Arial"/>
          <w:w w:val="100"/>
        </w:rPr>
        <w:t xml:space="preserve">KSB has been present in Pakistan since 1953 </w:t>
      </w:r>
    </w:p>
    <w:p w:rsidR="000D5F12" w:rsidRDefault="000D5F12" w:rsidP="000D5F12">
      <w:pPr>
        <w:spacing w:before="120" w:after="120" w:line="360" w:lineRule="auto"/>
        <w:ind w:right="2835"/>
        <w:jc w:val="both"/>
        <w:rPr>
          <w:rFonts w:ascii="Arial" w:hAnsi="Arial"/>
          <w:w w:val="100"/>
        </w:rPr>
      </w:pPr>
    </w:p>
    <w:p w:rsidR="000D5F12" w:rsidRPr="000D5F12" w:rsidRDefault="000D5F12" w:rsidP="000D5F12">
      <w:pPr>
        <w:spacing w:before="120" w:after="120" w:line="360" w:lineRule="auto"/>
        <w:ind w:right="2835"/>
        <w:jc w:val="both"/>
        <w:rPr>
          <w:rFonts w:ascii="Arial" w:hAnsi="Arial"/>
          <w:w w:val="100"/>
        </w:rPr>
      </w:pPr>
      <w:r w:rsidRPr="000D5F12">
        <w:rPr>
          <w:rFonts w:ascii="Arial" w:hAnsi="Arial"/>
          <w:w w:val="100"/>
        </w:rPr>
        <w:t xml:space="preserve">"We are dismayed by the situation in Pakistan and what is currently happening to the people there," says Stephan Timmermann, spokesman for the KSB Board of Management. "KSB has had business relations with this country since 1953 and so we have close ties with the Pakistani people." </w:t>
      </w:r>
    </w:p>
    <w:p w:rsidR="000D5F12" w:rsidRDefault="000D5F12" w:rsidP="000D5F12">
      <w:pPr>
        <w:spacing w:before="120" w:after="120" w:line="360" w:lineRule="auto"/>
        <w:ind w:right="2835"/>
        <w:jc w:val="both"/>
        <w:rPr>
          <w:rFonts w:ascii="Arial" w:hAnsi="Arial"/>
          <w:w w:val="100"/>
        </w:rPr>
      </w:pPr>
    </w:p>
    <w:p w:rsidR="000D5F12" w:rsidRPr="000D5F12" w:rsidRDefault="000D5F12" w:rsidP="000D5F12">
      <w:pPr>
        <w:spacing w:before="120" w:after="120" w:line="360" w:lineRule="auto"/>
        <w:ind w:right="2835"/>
        <w:jc w:val="both"/>
        <w:rPr>
          <w:rFonts w:ascii="Arial" w:hAnsi="Arial"/>
          <w:w w:val="100"/>
        </w:rPr>
      </w:pPr>
      <w:r w:rsidRPr="000D5F12">
        <w:rPr>
          <w:rFonts w:ascii="Arial" w:hAnsi="Arial"/>
          <w:w w:val="100"/>
        </w:rPr>
        <w:t>He is all the more pleased that the employees of the Pakistani subsidiary KSB Pumps Company Limited alone are raising 10,000 euros. KSB Pakistan and KSB SE &amp; Co. KGaA are adding to this amount. The total of 40,000 euros will be used for food, medicine, various emergency relief supplies and to rebuild the collapsed infrastructure. In addition, KSB Pakistan is supplying two water treatment plants and d</w:t>
      </w:r>
      <w:r>
        <w:rPr>
          <w:rFonts w:ascii="Arial" w:hAnsi="Arial"/>
          <w:w w:val="100"/>
        </w:rPr>
        <w:t>ewatering</w:t>
      </w:r>
      <w:bookmarkStart w:id="0" w:name="_GoBack"/>
      <w:bookmarkEnd w:id="0"/>
      <w:r w:rsidRPr="000D5F12">
        <w:rPr>
          <w:rFonts w:ascii="Arial" w:hAnsi="Arial"/>
          <w:w w:val="100"/>
        </w:rPr>
        <w:t xml:space="preserve"> pumps to the affected areas.  </w:t>
      </w:r>
    </w:p>
    <w:p w:rsidR="000D5F12" w:rsidRPr="000D5F12" w:rsidRDefault="000D5F12" w:rsidP="000D5F12">
      <w:pPr>
        <w:spacing w:before="120" w:after="120" w:line="360" w:lineRule="auto"/>
        <w:ind w:right="2835"/>
        <w:jc w:val="both"/>
        <w:rPr>
          <w:rFonts w:ascii="Arial" w:hAnsi="Arial"/>
          <w:w w:val="100"/>
        </w:rPr>
      </w:pPr>
    </w:p>
    <w:p w:rsidR="00650DE6" w:rsidRDefault="000D5F12" w:rsidP="000D5F12">
      <w:pPr>
        <w:spacing w:before="120" w:after="120" w:line="360" w:lineRule="auto"/>
        <w:ind w:right="2835"/>
        <w:jc w:val="both"/>
        <w:rPr>
          <w:rFonts w:ascii="Arial" w:hAnsi="Arial" w:cs="Arial"/>
          <w:w w:val="100"/>
          <w:szCs w:val="24"/>
        </w:rPr>
      </w:pPr>
      <w:r w:rsidRPr="000D5F12">
        <w:rPr>
          <w:rFonts w:ascii="Arial" w:hAnsi="Arial"/>
          <w:w w:val="100"/>
        </w:rPr>
        <w:t xml:space="preserve">Since July, heavy monsoon rains in Pakistan have caused flooding, landslides and flash floods. At least 33 million people - one in seven Pakistanis - are affected, and already a third of the country is under </w:t>
      </w:r>
      <w:r w:rsidRPr="000D5F12">
        <w:rPr>
          <w:rFonts w:ascii="Arial" w:hAnsi="Arial"/>
          <w:w w:val="100"/>
        </w:rPr>
        <w:lastRenderedPageBreak/>
        <w:t>water. Almost one million houses have been destroyed or severely damaged, road networks have been damaged and food supplies have been disrupted as a result.</w:t>
      </w:r>
    </w:p>
    <w:p w:rsidR="00ED1D46" w:rsidRDefault="00ED1D46" w:rsidP="005C79C0">
      <w:pPr>
        <w:spacing w:before="120" w:after="120" w:line="360" w:lineRule="auto"/>
        <w:ind w:right="2835"/>
        <w:jc w:val="both"/>
        <w:rPr>
          <w:rFonts w:ascii="Arial" w:hAnsi="Arial" w:cs="Arial"/>
          <w:w w:val="100"/>
          <w:szCs w:val="24"/>
        </w:rPr>
      </w:pPr>
    </w:p>
    <w:p w:rsidR="000D5F12" w:rsidRPr="000D5F12" w:rsidRDefault="000D5F12" w:rsidP="005C79C0">
      <w:pPr>
        <w:spacing w:before="120" w:after="120" w:line="360" w:lineRule="auto"/>
        <w:ind w:right="2835"/>
        <w:jc w:val="both"/>
        <w:rPr>
          <w:rFonts w:ascii="Arial" w:hAnsi="Arial" w:cs="Arial"/>
          <w:i/>
          <w:w w:val="100"/>
          <w:sz w:val="20"/>
        </w:rPr>
      </w:pPr>
      <w:r w:rsidRPr="000D5F12">
        <w:rPr>
          <w:rFonts w:ascii="Arial" w:hAnsi="Arial" w:cs="Arial"/>
          <w:i/>
          <w:w w:val="100"/>
          <w:sz w:val="20"/>
        </w:rPr>
        <w:t>KSB is a leading international manufacturer of pumps and valves. With its headquarters in Frankenthal, Germany, the Group is represented on five continents by its own sales companies, manufacturing plants and service operations. In the 2021 financial year, the Group generated sales revenue of approximately €2.3 billion with around 15,400 employees.</w:t>
      </w:r>
    </w:p>
    <w:p w:rsidR="00ED1D46" w:rsidRDefault="00ED1D46" w:rsidP="005C79C0">
      <w:pPr>
        <w:spacing w:before="120" w:after="120" w:line="360" w:lineRule="auto"/>
        <w:ind w:right="2835"/>
        <w:jc w:val="both"/>
        <w:rPr>
          <w:rFonts w:ascii="Arial" w:hAnsi="Arial" w:cs="Arial"/>
          <w:w w:val="100"/>
          <w:szCs w:val="24"/>
        </w:rPr>
      </w:pPr>
    </w:p>
    <w:p w:rsidR="000D5F12" w:rsidRDefault="000D5F12" w:rsidP="005C79C0">
      <w:pPr>
        <w:spacing w:before="120" w:after="120" w:line="360" w:lineRule="auto"/>
        <w:ind w:right="2835"/>
        <w:jc w:val="both"/>
        <w:rPr>
          <w:rFonts w:ascii="Arial" w:hAnsi="Arial"/>
          <w:w w:val="100"/>
        </w:rPr>
      </w:pPr>
      <w:r>
        <w:rPr>
          <w:rFonts w:ascii="Arial" w:hAnsi="Arial"/>
          <w:w w:val="100"/>
        </w:rPr>
        <w:t>CAPTION</w:t>
      </w:r>
      <w:r w:rsidR="00ED1D46">
        <w:rPr>
          <w:rFonts w:ascii="Arial" w:hAnsi="Arial"/>
          <w:w w:val="100"/>
        </w:rPr>
        <w:t xml:space="preserve">: </w:t>
      </w:r>
    </w:p>
    <w:p w:rsidR="00856D47" w:rsidRPr="00E52AE9" w:rsidRDefault="000D5F12" w:rsidP="004B0987">
      <w:pPr>
        <w:spacing w:line="360" w:lineRule="auto"/>
        <w:ind w:right="2552"/>
        <w:jc w:val="both"/>
        <w:rPr>
          <w:rFonts w:ascii="Arial" w:hAnsi="Arial" w:cs="Arial"/>
          <w:i/>
          <w:snapToGrid w:val="0"/>
          <w:color w:val="000000"/>
          <w:w w:val="100"/>
          <w:sz w:val="18"/>
          <w:szCs w:val="18"/>
        </w:rPr>
      </w:pPr>
      <w:r w:rsidRPr="000D5F12">
        <w:rPr>
          <w:rFonts w:ascii="Arial" w:hAnsi="Arial"/>
          <w:w w:val="100"/>
        </w:rPr>
        <w:t>Imran Ghani (2nd from right), Head of KSB Pumps Company Limited in Lahore, presents representatives of the non-profit Akhuwat Foundation with part of the cash donation to alleviate the suffering of Pakistani flood victims.</w:t>
      </w:r>
    </w:p>
    <w:p w:rsidR="00945760" w:rsidRDefault="00945760" w:rsidP="00945760">
      <w:pPr>
        <w:pStyle w:val="flietext"/>
        <w:tabs>
          <w:tab w:val="clear" w:pos="0"/>
        </w:tabs>
        <w:spacing w:line="360" w:lineRule="auto"/>
        <w:ind w:right="2834"/>
        <w:jc w:val="both"/>
        <w:rPr>
          <w:color w:val="auto"/>
        </w:rPr>
      </w:pPr>
    </w:p>
    <w:p w:rsidR="000B3387" w:rsidRDefault="000B3387" w:rsidP="000B3387">
      <w:pPr>
        <w:pStyle w:val="flietext"/>
        <w:tabs>
          <w:tab w:val="clear" w:pos="0"/>
        </w:tabs>
        <w:spacing w:line="360" w:lineRule="auto"/>
        <w:ind w:right="2834"/>
        <w:jc w:val="both"/>
        <w:rPr>
          <w:color w:val="auto"/>
          <w:sz w:val="24"/>
          <w:szCs w:val="24"/>
        </w:rPr>
      </w:pP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3BCE" w:rsidRDefault="00BD3BCE">
      <w:r>
        <w:separator/>
      </w:r>
    </w:p>
  </w:endnote>
  <w:endnote w:type="continuationSeparator" w:id="0">
    <w:p w:rsidR="00BD3BCE" w:rsidRDefault="00BD3B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auto"/>
    <w:notTrueType/>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Pr="006349D4" w:rsidRDefault="00C53317" w:rsidP="000C3A77">
    <w:pPr>
      <w:pStyle w:val="Fuzeile"/>
      <w:tabs>
        <w:tab w:val="left" w:pos="2694"/>
      </w:tabs>
      <w:ind w:left="1276"/>
    </w:pPr>
  </w:p>
  <w:p w:rsidR="00C53317" w:rsidRPr="006349D4"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sidRPr="006349D4">
      <w:rPr>
        <w:rFonts w:ascii="Arial" w:hAnsi="Arial"/>
        <w:b/>
        <w:noProof/>
        <w:color w:val="00579D"/>
        <w:w w:val="100"/>
        <w:sz w:val="16"/>
        <w:lang w:val="de-DE" w:eastAsia="de-DE" w:bidi="ar-SA"/>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Pr="006349D4">
      <w:rPr>
        <w:rFonts w:ascii="Arial" w:hAnsi="Arial"/>
        <w:b/>
        <w:color w:val="00579D"/>
        <w:w w:val="100"/>
        <w:sz w:val="16"/>
      </w:rPr>
      <w:t>Published by</w:t>
    </w:r>
    <w:r w:rsidRPr="006349D4">
      <w:t xml:space="preserve"> </w:t>
    </w:r>
    <w:r w:rsidR="006349D4" w:rsidRPr="006349D4">
      <w:tab/>
    </w:r>
    <w:r w:rsidRPr="006349D4">
      <w:rPr>
        <w:rFonts w:ascii="Arial" w:hAnsi="Arial"/>
        <w:b/>
        <w:color w:val="00579D"/>
        <w:w w:val="100"/>
        <w:sz w:val="16"/>
      </w:rPr>
      <w:t>Contact</w:t>
    </w:r>
  </w:p>
  <w:p w:rsidR="00C53317" w:rsidRPr="006349D4"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6349D4">
      <w:rPr>
        <w:rFonts w:ascii="Arial" w:hAnsi="Arial"/>
        <w:color w:val="808080"/>
        <w:w w:val="100"/>
        <w:sz w:val="16"/>
      </w:rPr>
      <w:t>KSB SE &amp; Co. KGaA</w:t>
    </w:r>
    <w:r w:rsidRPr="006349D4">
      <w:tab/>
    </w:r>
    <w:r w:rsidR="00AE71F4">
      <w:rPr>
        <w:rFonts w:ascii="Arial" w:hAnsi="Arial"/>
        <w:color w:val="808080"/>
        <w:w w:val="100"/>
        <w:sz w:val="16"/>
      </w:rPr>
      <w:t>Sonja Ayasse</w:t>
    </w:r>
  </w:p>
  <w:p w:rsidR="00C53317" w:rsidRPr="006349D4"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6349D4">
      <w:rPr>
        <w:rFonts w:ascii="Arial" w:hAnsi="Arial"/>
        <w:color w:val="808080"/>
        <w:w w:val="100"/>
        <w:sz w:val="16"/>
      </w:rPr>
      <w:t>Corporate Communications</w:t>
    </w:r>
    <w:r w:rsidRPr="006349D4">
      <w:tab/>
    </w:r>
    <w:r w:rsidRPr="006349D4">
      <w:rPr>
        <w:rFonts w:ascii="Arial" w:hAnsi="Arial"/>
        <w:color w:val="808080"/>
        <w:w w:val="100"/>
        <w:sz w:val="16"/>
      </w:rPr>
      <w:t>Tel. + 49 6233 86-</w:t>
    </w:r>
    <w:r w:rsidR="00AE71F4">
      <w:rPr>
        <w:rFonts w:ascii="Arial" w:hAnsi="Arial"/>
        <w:color w:val="808080"/>
        <w:w w:val="100"/>
        <w:sz w:val="16"/>
      </w:rPr>
      <w:t>3118</w:t>
    </w:r>
  </w:p>
  <w:p w:rsidR="00C53317" w:rsidRPr="006349D4"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6349D4">
      <w:rPr>
        <w:rFonts w:ascii="Arial" w:hAnsi="Arial"/>
        <w:color w:val="808080"/>
        <w:w w:val="100"/>
        <w:sz w:val="16"/>
      </w:rPr>
      <w:t>67227 Frankenthal</w:t>
    </w:r>
    <w:r w:rsidRPr="006349D4">
      <w:tab/>
    </w:r>
    <w:r w:rsidR="00AE71F4">
      <w:rPr>
        <w:rFonts w:ascii="Arial" w:hAnsi="Arial"/>
        <w:color w:val="808080"/>
        <w:w w:val="100"/>
        <w:sz w:val="16"/>
      </w:rPr>
      <w:t>Sonja.aysse</w:t>
    </w:r>
    <w:r w:rsidRPr="006349D4">
      <w:rPr>
        <w:rFonts w:ascii="Arial" w:hAnsi="Arial"/>
        <w:color w:val="808080"/>
        <w:w w:val="100"/>
        <w:sz w:val="16"/>
      </w:rPr>
      <w:t>@ksb.com</w:t>
    </w:r>
  </w:p>
  <w:p w:rsidR="00C53317" w:rsidRPr="006349D4"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3BCE" w:rsidRDefault="00BD3BCE">
      <w:r>
        <w:separator/>
      </w:r>
    </w:p>
  </w:footnote>
  <w:footnote w:type="continuationSeparator" w:id="0">
    <w:p w:rsidR="00BD3BCE" w:rsidRDefault="00BD3B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rsidR="000D5F12">
      <w:t xml:space="preserve"> </w:t>
    </w:r>
    <w:r w:rsidR="000D5F12">
      <w:tab/>
      <w:t>7</w:t>
    </w:r>
    <w:r>
      <w:t xml:space="preserve"> </w:t>
    </w:r>
    <w:r w:rsidR="000D5F12">
      <w:t>September 2022</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0D5F12">
      <w:rPr>
        <w:noProof/>
      </w:rPr>
      <w:t>2</w:t>
    </w:r>
    <w:r w:rsidRPr="00286437">
      <w:fldChar w:fldCharType="end"/>
    </w:r>
    <w:r>
      <w:t>/</w:t>
    </w:r>
    <w:r w:rsidR="0039643C">
      <w:rPr>
        <w:noProof/>
      </w:rPr>
      <w:fldChar w:fldCharType="begin"/>
    </w:r>
    <w:r w:rsidR="0039643C">
      <w:rPr>
        <w:noProof/>
      </w:rPr>
      <w:instrText xml:space="preserve"> NUMPAGES  \* MERGEFORMAT </w:instrText>
    </w:r>
    <w:r w:rsidR="0039643C">
      <w:rPr>
        <w:noProof/>
      </w:rPr>
      <w:fldChar w:fldCharType="separate"/>
    </w:r>
    <w:r w:rsidR="000D5F12">
      <w:rPr>
        <w:noProof/>
      </w:rPr>
      <w:t>2</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313A6C"/>
    <w:multiLevelType w:val="hybridMultilevel"/>
    <w:tmpl w:val="C71631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5D5C"/>
    <w:rsid w:val="00017CB1"/>
    <w:rsid w:val="000215BD"/>
    <w:rsid w:val="000301CD"/>
    <w:rsid w:val="00030B9B"/>
    <w:rsid w:val="00031F56"/>
    <w:rsid w:val="0004629B"/>
    <w:rsid w:val="000471F4"/>
    <w:rsid w:val="00054081"/>
    <w:rsid w:val="00062DB2"/>
    <w:rsid w:val="00070E92"/>
    <w:rsid w:val="0007180F"/>
    <w:rsid w:val="00073A5D"/>
    <w:rsid w:val="000938EC"/>
    <w:rsid w:val="00096B4E"/>
    <w:rsid w:val="000A7C01"/>
    <w:rsid w:val="000B13E9"/>
    <w:rsid w:val="000B3387"/>
    <w:rsid w:val="000C12C3"/>
    <w:rsid w:val="000C3A77"/>
    <w:rsid w:val="000C6E09"/>
    <w:rsid w:val="000C71B0"/>
    <w:rsid w:val="000D48CC"/>
    <w:rsid w:val="000D5F12"/>
    <w:rsid w:val="000D6E6A"/>
    <w:rsid w:val="000D7558"/>
    <w:rsid w:val="000E6A2B"/>
    <w:rsid w:val="000F2B29"/>
    <w:rsid w:val="001051FF"/>
    <w:rsid w:val="00111E5F"/>
    <w:rsid w:val="00123E1E"/>
    <w:rsid w:val="00127C85"/>
    <w:rsid w:val="00134B37"/>
    <w:rsid w:val="001455B2"/>
    <w:rsid w:val="001579E1"/>
    <w:rsid w:val="001638D7"/>
    <w:rsid w:val="00186EEA"/>
    <w:rsid w:val="001A681F"/>
    <w:rsid w:val="001B1F45"/>
    <w:rsid w:val="001B2A07"/>
    <w:rsid w:val="001C6FD6"/>
    <w:rsid w:val="001D3316"/>
    <w:rsid w:val="001F30D4"/>
    <w:rsid w:val="002119AD"/>
    <w:rsid w:val="00211C89"/>
    <w:rsid w:val="00213DC6"/>
    <w:rsid w:val="00231E0E"/>
    <w:rsid w:val="0025530A"/>
    <w:rsid w:val="00281F9B"/>
    <w:rsid w:val="002973BA"/>
    <w:rsid w:val="002B103A"/>
    <w:rsid w:val="002C154A"/>
    <w:rsid w:val="002C7AA8"/>
    <w:rsid w:val="002D1663"/>
    <w:rsid w:val="002E4850"/>
    <w:rsid w:val="002E5B11"/>
    <w:rsid w:val="002F2EFB"/>
    <w:rsid w:val="00304B34"/>
    <w:rsid w:val="0030626A"/>
    <w:rsid w:val="0032410D"/>
    <w:rsid w:val="00352AB7"/>
    <w:rsid w:val="003672CD"/>
    <w:rsid w:val="00386004"/>
    <w:rsid w:val="00387B50"/>
    <w:rsid w:val="0039643C"/>
    <w:rsid w:val="003B287E"/>
    <w:rsid w:val="003D1A62"/>
    <w:rsid w:val="003D38F6"/>
    <w:rsid w:val="003E6607"/>
    <w:rsid w:val="003E6E65"/>
    <w:rsid w:val="003F3F68"/>
    <w:rsid w:val="003F4BA9"/>
    <w:rsid w:val="00403BAB"/>
    <w:rsid w:val="0040684E"/>
    <w:rsid w:val="00422C65"/>
    <w:rsid w:val="00426761"/>
    <w:rsid w:val="0043794B"/>
    <w:rsid w:val="00450134"/>
    <w:rsid w:val="00456043"/>
    <w:rsid w:val="00456FFA"/>
    <w:rsid w:val="00460C61"/>
    <w:rsid w:val="00473E9A"/>
    <w:rsid w:val="00475C6A"/>
    <w:rsid w:val="00482B7F"/>
    <w:rsid w:val="00482D51"/>
    <w:rsid w:val="00483065"/>
    <w:rsid w:val="004B0987"/>
    <w:rsid w:val="004B2983"/>
    <w:rsid w:val="004C6000"/>
    <w:rsid w:val="004D0011"/>
    <w:rsid w:val="004E0235"/>
    <w:rsid w:val="004E0254"/>
    <w:rsid w:val="004E4EBA"/>
    <w:rsid w:val="00523F96"/>
    <w:rsid w:val="00530F5B"/>
    <w:rsid w:val="00546F85"/>
    <w:rsid w:val="0055012A"/>
    <w:rsid w:val="005551F0"/>
    <w:rsid w:val="00555910"/>
    <w:rsid w:val="00563156"/>
    <w:rsid w:val="00570E58"/>
    <w:rsid w:val="0058700E"/>
    <w:rsid w:val="00587DF6"/>
    <w:rsid w:val="00597A42"/>
    <w:rsid w:val="005C79C0"/>
    <w:rsid w:val="005D0618"/>
    <w:rsid w:val="005D0AA0"/>
    <w:rsid w:val="005F31D4"/>
    <w:rsid w:val="006100B7"/>
    <w:rsid w:val="006143D8"/>
    <w:rsid w:val="0062193A"/>
    <w:rsid w:val="00623909"/>
    <w:rsid w:val="00626CC7"/>
    <w:rsid w:val="0063143D"/>
    <w:rsid w:val="006349D4"/>
    <w:rsid w:val="00643F7D"/>
    <w:rsid w:val="00650DE6"/>
    <w:rsid w:val="006544D4"/>
    <w:rsid w:val="00663D3A"/>
    <w:rsid w:val="0066788C"/>
    <w:rsid w:val="0069147C"/>
    <w:rsid w:val="006A17EC"/>
    <w:rsid w:val="006A7C69"/>
    <w:rsid w:val="006A7F5B"/>
    <w:rsid w:val="006B33C3"/>
    <w:rsid w:val="006B4169"/>
    <w:rsid w:val="006C4382"/>
    <w:rsid w:val="006C59D7"/>
    <w:rsid w:val="006E5A62"/>
    <w:rsid w:val="006E638F"/>
    <w:rsid w:val="006F6A1D"/>
    <w:rsid w:val="007033EB"/>
    <w:rsid w:val="00703C1F"/>
    <w:rsid w:val="00707C7F"/>
    <w:rsid w:val="00720112"/>
    <w:rsid w:val="00732E5A"/>
    <w:rsid w:val="00741413"/>
    <w:rsid w:val="0075340F"/>
    <w:rsid w:val="00754B88"/>
    <w:rsid w:val="00755159"/>
    <w:rsid w:val="00767CB3"/>
    <w:rsid w:val="00771D11"/>
    <w:rsid w:val="0078592B"/>
    <w:rsid w:val="00794417"/>
    <w:rsid w:val="007B5F2C"/>
    <w:rsid w:val="007B61CE"/>
    <w:rsid w:val="007C18EB"/>
    <w:rsid w:val="007C3EE1"/>
    <w:rsid w:val="007D238C"/>
    <w:rsid w:val="007E5835"/>
    <w:rsid w:val="007E63E1"/>
    <w:rsid w:val="00805C67"/>
    <w:rsid w:val="008112B4"/>
    <w:rsid w:val="00814132"/>
    <w:rsid w:val="008147FE"/>
    <w:rsid w:val="00817137"/>
    <w:rsid w:val="00822908"/>
    <w:rsid w:val="008267B7"/>
    <w:rsid w:val="00856D47"/>
    <w:rsid w:val="00860186"/>
    <w:rsid w:val="008674BB"/>
    <w:rsid w:val="008738B9"/>
    <w:rsid w:val="00874AA4"/>
    <w:rsid w:val="00897FA2"/>
    <w:rsid w:val="008A56AE"/>
    <w:rsid w:val="008B398C"/>
    <w:rsid w:val="008C63F1"/>
    <w:rsid w:val="008D026C"/>
    <w:rsid w:val="008D6AB4"/>
    <w:rsid w:val="00900993"/>
    <w:rsid w:val="00911A71"/>
    <w:rsid w:val="00913512"/>
    <w:rsid w:val="009175D3"/>
    <w:rsid w:val="00920E20"/>
    <w:rsid w:val="00943AE3"/>
    <w:rsid w:val="00943B2E"/>
    <w:rsid w:val="00945760"/>
    <w:rsid w:val="00983357"/>
    <w:rsid w:val="009A7A90"/>
    <w:rsid w:val="009B0CC3"/>
    <w:rsid w:val="009C06D4"/>
    <w:rsid w:val="009C6BE9"/>
    <w:rsid w:val="009E3B07"/>
    <w:rsid w:val="009F02FF"/>
    <w:rsid w:val="00A3345E"/>
    <w:rsid w:val="00A3634D"/>
    <w:rsid w:val="00A55F5B"/>
    <w:rsid w:val="00A66C47"/>
    <w:rsid w:val="00AA3FA0"/>
    <w:rsid w:val="00AB5483"/>
    <w:rsid w:val="00AB5CC8"/>
    <w:rsid w:val="00AD4012"/>
    <w:rsid w:val="00AD41D6"/>
    <w:rsid w:val="00AD7A76"/>
    <w:rsid w:val="00AE34D5"/>
    <w:rsid w:val="00AE41E1"/>
    <w:rsid w:val="00AE5AAB"/>
    <w:rsid w:val="00AE71F4"/>
    <w:rsid w:val="00AF244C"/>
    <w:rsid w:val="00AF4C17"/>
    <w:rsid w:val="00AF6082"/>
    <w:rsid w:val="00AF6B2E"/>
    <w:rsid w:val="00B22D04"/>
    <w:rsid w:val="00B431E9"/>
    <w:rsid w:val="00B606B8"/>
    <w:rsid w:val="00B62D18"/>
    <w:rsid w:val="00B71B8F"/>
    <w:rsid w:val="00B7544D"/>
    <w:rsid w:val="00B80CC2"/>
    <w:rsid w:val="00B87729"/>
    <w:rsid w:val="00B92714"/>
    <w:rsid w:val="00B9786D"/>
    <w:rsid w:val="00BA21A3"/>
    <w:rsid w:val="00BC24CF"/>
    <w:rsid w:val="00BD3BCE"/>
    <w:rsid w:val="00BD72F9"/>
    <w:rsid w:val="00BD7510"/>
    <w:rsid w:val="00BF486D"/>
    <w:rsid w:val="00C05F55"/>
    <w:rsid w:val="00C5218F"/>
    <w:rsid w:val="00C53317"/>
    <w:rsid w:val="00C53E6D"/>
    <w:rsid w:val="00C75766"/>
    <w:rsid w:val="00C81634"/>
    <w:rsid w:val="00C81722"/>
    <w:rsid w:val="00C94599"/>
    <w:rsid w:val="00CA6249"/>
    <w:rsid w:val="00CC7267"/>
    <w:rsid w:val="00CE7DA7"/>
    <w:rsid w:val="00D01541"/>
    <w:rsid w:val="00D14C5B"/>
    <w:rsid w:val="00D212AB"/>
    <w:rsid w:val="00D2660A"/>
    <w:rsid w:val="00D304A6"/>
    <w:rsid w:val="00D475FA"/>
    <w:rsid w:val="00D55F33"/>
    <w:rsid w:val="00D56A18"/>
    <w:rsid w:val="00D5790D"/>
    <w:rsid w:val="00D72D99"/>
    <w:rsid w:val="00D813BA"/>
    <w:rsid w:val="00D824D8"/>
    <w:rsid w:val="00D9034B"/>
    <w:rsid w:val="00D9313B"/>
    <w:rsid w:val="00DA14E5"/>
    <w:rsid w:val="00DA760C"/>
    <w:rsid w:val="00DB1A85"/>
    <w:rsid w:val="00DB370E"/>
    <w:rsid w:val="00DB62B6"/>
    <w:rsid w:val="00DC7173"/>
    <w:rsid w:val="00DD606B"/>
    <w:rsid w:val="00DE4387"/>
    <w:rsid w:val="00DF4DCF"/>
    <w:rsid w:val="00DF539F"/>
    <w:rsid w:val="00E1134F"/>
    <w:rsid w:val="00E13B90"/>
    <w:rsid w:val="00E41032"/>
    <w:rsid w:val="00E614CA"/>
    <w:rsid w:val="00E70261"/>
    <w:rsid w:val="00E74681"/>
    <w:rsid w:val="00E84B4D"/>
    <w:rsid w:val="00E929E8"/>
    <w:rsid w:val="00E972D6"/>
    <w:rsid w:val="00EA6EC1"/>
    <w:rsid w:val="00EB19DD"/>
    <w:rsid w:val="00EB28F7"/>
    <w:rsid w:val="00EB36DC"/>
    <w:rsid w:val="00ED1D46"/>
    <w:rsid w:val="00ED71D9"/>
    <w:rsid w:val="00EF7881"/>
    <w:rsid w:val="00F03B18"/>
    <w:rsid w:val="00F3568E"/>
    <w:rsid w:val="00F40858"/>
    <w:rsid w:val="00F41DE3"/>
    <w:rsid w:val="00F42EEC"/>
    <w:rsid w:val="00F43380"/>
    <w:rsid w:val="00F539E8"/>
    <w:rsid w:val="00F53E96"/>
    <w:rsid w:val="00F67C22"/>
    <w:rsid w:val="00F721BE"/>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oNotEmbedSmartTags/>
  <w:decimalSymbol w:val=","/>
  <w:listSeparator w:val=";"/>
  <w14:docId w14:val="7E84AAE7"/>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paragraph" w:styleId="Listenabsatz">
    <w:name w:val="List Paragraph"/>
    <w:basedOn w:val="Standard"/>
    <w:uiPriority w:val="34"/>
    <w:qFormat/>
    <w:rsid w:val="000D5F1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13085135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A8A51F-039E-4F65-8B0E-864F188FF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317</Words>
  <Characters>1690</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2003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Leiner, Alexandra</cp:lastModifiedBy>
  <cp:revision>3</cp:revision>
  <cp:lastPrinted>2019-03-27T08:22:00Z</cp:lastPrinted>
  <dcterms:created xsi:type="dcterms:W3CDTF">2022-09-06T14:13:00Z</dcterms:created>
  <dcterms:modified xsi:type="dcterms:W3CDTF">2022-09-06T14:19:00Z</dcterms:modified>
</cp:coreProperties>
</file>